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9C96" w14:textId="26B22ACE" w:rsidR="00E11565" w:rsidRPr="00086479" w:rsidRDefault="00E11565" w:rsidP="00CB367B">
      <w:pPr>
        <w:pStyle w:val="Title"/>
        <w:shd w:val="clear" w:color="auto" w:fill="FFFFFF" w:themeFill="background1"/>
        <w:rPr>
          <w:rFonts w:eastAsia="Times New Roman"/>
          <w:color w:val="82385F"/>
          <w:lang w:eastAsia="en-GB"/>
        </w:rPr>
      </w:pPr>
      <w:r w:rsidRPr="00086479">
        <w:rPr>
          <w:rFonts w:eastAsia="Times New Roman"/>
          <w:color w:val="82385F"/>
          <w:lang w:eastAsia="en-GB"/>
        </w:rPr>
        <w:t xml:space="preserve">TERMS &amp; CONDITIONS – </w:t>
      </w:r>
      <w:r w:rsidR="0055485F">
        <w:rPr>
          <w:rFonts w:eastAsia="Times New Roman"/>
          <w:color w:val="82385F"/>
          <w:lang w:eastAsia="en-GB"/>
        </w:rPr>
        <w:t>Power in Birth®</w:t>
      </w:r>
      <w:r w:rsidRPr="00086479">
        <w:rPr>
          <w:rFonts w:eastAsia="Times New Roman"/>
          <w:color w:val="82385F"/>
          <w:lang w:eastAsia="en-GB"/>
        </w:rPr>
        <w:t xml:space="preserve"> Courses.</w:t>
      </w:r>
    </w:p>
    <w:p w14:paraId="4A9C35A2" w14:textId="7780D3AB" w:rsidR="00E11565" w:rsidRDefault="00E11565" w:rsidP="00CB367B">
      <w:pPr>
        <w:pStyle w:val="Heading1"/>
        <w:shd w:val="clear" w:color="auto" w:fill="FFFFFF" w:themeFill="background1"/>
        <w:rPr>
          <w:rFonts w:eastAsia="Times New Roman"/>
          <w:color w:val="395FA9" w:themeColor="accent3"/>
        </w:rPr>
      </w:pPr>
      <w:r w:rsidRPr="00086479">
        <w:rPr>
          <w:rFonts w:eastAsia="Times New Roman"/>
          <w:color w:val="395FA9" w:themeColor="accent3"/>
        </w:rPr>
        <w:t xml:space="preserve">The following Terms and Conditions apply to </w:t>
      </w:r>
      <w:r w:rsidR="00086479" w:rsidRPr="00086479">
        <w:rPr>
          <w:rFonts w:eastAsia="Times New Roman"/>
          <w:color w:val="395FA9" w:themeColor="accent3"/>
        </w:rPr>
        <w:t xml:space="preserve">all </w:t>
      </w:r>
      <w:r w:rsidR="0055485F">
        <w:rPr>
          <w:rFonts w:eastAsia="Times New Roman"/>
          <w:color w:val="395FA9" w:themeColor="accent3"/>
        </w:rPr>
        <w:t>Power in Birth®</w:t>
      </w:r>
      <w:r w:rsidR="00086479" w:rsidRPr="00086479">
        <w:rPr>
          <w:rFonts w:eastAsia="Times New Roman"/>
          <w:color w:val="395FA9" w:themeColor="accent3"/>
        </w:rPr>
        <w:t xml:space="preserve"> courses, services, and products.</w:t>
      </w:r>
    </w:p>
    <w:p w14:paraId="24454E12" w14:textId="77777777" w:rsidR="00CB367B" w:rsidRPr="00CB367B" w:rsidRDefault="00CB367B" w:rsidP="00CB367B"/>
    <w:p w14:paraId="308B3C13" w14:textId="45D18ACF" w:rsidR="00E11565" w:rsidRPr="00086479" w:rsidRDefault="00E11565" w:rsidP="00CB367B">
      <w:pPr>
        <w:pStyle w:val="Heading2"/>
        <w:shd w:val="clear" w:color="auto" w:fill="FFFFFF" w:themeFill="background1"/>
        <w:rPr>
          <w:rFonts w:eastAsia="Times New Roman"/>
          <w:color w:val="82385F" w:themeColor="accent6"/>
          <w:lang w:eastAsia="en-GB"/>
        </w:rPr>
      </w:pPr>
      <w:r w:rsidRPr="00086479">
        <w:rPr>
          <w:rFonts w:eastAsia="Times New Roman"/>
          <w:color w:val="82385F" w:themeColor="accent6"/>
          <w:lang w:eastAsia="en-GB"/>
        </w:rPr>
        <w:t>Participant Cancellation</w:t>
      </w:r>
      <w:r w:rsidR="00CC3074">
        <w:rPr>
          <w:rFonts w:eastAsia="Times New Roman"/>
          <w:color w:val="82385F" w:themeColor="accent6"/>
          <w:lang w:eastAsia="en-GB"/>
        </w:rPr>
        <w:t xml:space="preserve"> or Course Date Changes</w:t>
      </w:r>
    </w:p>
    <w:p w14:paraId="770BE4F7" w14:textId="77777777" w:rsidR="00CB367B" w:rsidRDefault="00E11565" w:rsidP="00C3504D">
      <w:pPr>
        <w:pStyle w:val="ListParagraph"/>
        <w:numPr>
          <w:ilvl w:val="0"/>
          <w:numId w:val="11"/>
        </w:numPr>
        <w:shd w:val="clear" w:color="auto" w:fill="FFFFFF" w:themeFill="background1"/>
        <w:spacing w:before="300" w:after="300" w:line="240" w:lineRule="auto"/>
        <w:rPr>
          <w:rFonts w:ascii="Open Sans" w:eastAsia="Times New Roman" w:hAnsi="Open Sans" w:cs="Open Sans"/>
          <w:color w:val="3A3D41"/>
          <w:sz w:val="21"/>
          <w:szCs w:val="21"/>
          <w:lang w:eastAsia="en-GB"/>
        </w:rPr>
      </w:pPr>
      <w:r w:rsidRPr="00CB367B">
        <w:rPr>
          <w:rFonts w:ascii="Open Sans" w:eastAsia="Times New Roman" w:hAnsi="Open Sans" w:cs="Open Sans"/>
          <w:color w:val="3A3D41"/>
          <w:sz w:val="21"/>
          <w:szCs w:val="21"/>
          <w:lang w:eastAsia="en-GB"/>
        </w:rPr>
        <w:t>If your baby arrives before the course start</w:t>
      </w:r>
    </w:p>
    <w:p w14:paraId="688C71B4" w14:textId="409D8BE0" w:rsidR="00E11565" w:rsidRPr="00CB367B" w:rsidRDefault="00E11565" w:rsidP="00CB367B">
      <w:pPr>
        <w:shd w:val="clear" w:color="auto" w:fill="FFFFFF" w:themeFill="background1"/>
        <w:spacing w:before="300" w:after="300" w:line="240" w:lineRule="auto"/>
        <w:rPr>
          <w:rFonts w:ascii="Open Sans" w:eastAsia="Times New Roman" w:hAnsi="Open Sans" w:cs="Open Sans"/>
          <w:color w:val="3A3D41"/>
          <w:sz w:val="21"/>
          <w:szCs w:val="21"/>
          <w:lang w:eastAsia="en-GB"/>
        </w:rPr>
      </w:pPr>
      <w:r w:rsidRPr="00CB367B">
        <w:rPr>
          <w:rFonts w:ascii="Open Sans" w:eastAsia="Times New Roman" w:hAnsi="Open Sans" w:cs="Open Sans"/>
          <w:color w:val="3A3D41"/>
          <w:sz w:val="21"/>
          <w:szCs w:val="21"/>
          <w:lang w:eastAsia="en-GB"/>
        </w:rPr>
        <w:t xml:space="preserve">The </w:t>
      </w:r>
      <w:r w:rsidR="00EB1E74" w:rsidRPr="00CB367B">
        <w:rPr>
          <w:rFonts w:ascii="Open Sans" w:eastAsia="Times New Roman" w:hAnsi="Open Sans" w:cs="Open Sans"/>
          <w:color w:val="3A3D41"/>
          <w:sz w:val="21"/>
          <w:szCs w:val="21"/>
          <w:lang w:eastAsia="en-GB"/>
        </w:rPr>
        <w:t xml:space="preserve">course </w:t>
      </w:r>
      <w:r w:rsidRPr="00CB367B">
        <w:rPr>
          <w:rFonts w:ascii="Open Sans" w:eastAsia="Times New Roman" w:hAnsi="Open Sans" w:cs="Open Sans"/>
          <w:color w:val="3A3D41"/>
          <w:sz w:val="21"/>
          <w:szCs w:val="21"/>
          <w:lang w:eastAsia="en-GB"/>
        </w:rPr>
        <w:t>fee will be repaid promptly</w:t>
      </w:r>
      <w:r w:rsidR="00515C72" w:rsidRPr="00CB367B">
        <w:rPr>
          <w:rFonts w:ascii="Open Sans" w:eastAsia="Times New Roman" w:hAnsi="Open Sans" w:cs="Open Sans"/>
          <w:color w:val="3A3D41"/>
          <w:sz w:val="21"/>
          <w:szCs w:val="21"/>
          <w:lang w:eastAsia="en-GB"/>
        </w:rPr>
        <w:t>,</w:t>
      </w:r>
      <w:r w:rsidRPr="00CB367B">
        <w:rPr>
          <w:rFonts w:ascii="Open Sans" w:eastAsia="Times New Roman" w:hAnsi="Open Sans" w:cs="Open Sans"/>
          <w:color w:val="3A3D41"/>
          <w:sz w:val="21"/>
          <w:szCs w:val="21"/>
          <w:lang w:eastAsia="en-GB"/>
        </w:rPr>
        <w:t xml:space="preserve"> and in full</w:t>
      </w:r>
      <w:r w:rsidR="00515C72" w:rsidRPr="00CB367B">
        <w:rPr>
          <w:rFonts w:ascii="Open Sans" w:eastAsia="Times New Roman" w:hAnsi="Open Sans" w:cs="Open Sans"/>
          <w:color w:val="3A3D41"/>
          <w:sz w:val="21"/>
          <w:szCs w:val="21"/>
          <w:lang w:eastAsia="en-GB"/>
        </w:rPr>
        <w:t xml:space="preserve"> amount,</w:t>
      </w:r>
      <w:r w:rsidR="00086479" w:rsidRPr="00CB367B">
        <w:rPr>
          <w:rFonts w:ascii="Open Sans" w:eastAsia="Times New Roman" w:hAnsi="Open Sans" w:cs="Open Sans"/>
          <w:color w:val="3A3D41"/>
          <w:sz w:val="21"/>
          <w:szCs w:val="21"/>
          <w:lang w:eastAsia="en-GB"/>
        </w:rPr>
        <w:t xml:space="preserve"> within 5 working days</w:t>
      </w:r>
      <w:r w:rsidRPr="00CB367B">
        <w:rPr>
          <w:rFonts w:ascii="Open Sans" w:eastAsia="Times New Roman" w:hAnsi="Open Sans" w:cs="Open Sans"/>
          <w:color w:val="3A3D41"/>
          <w:sz w:val="21"/>
          <w:szCs w:val="21"/>
          <w:lang w:eastAsia="en-GB"/>
        </w:rPr>
        <w:t xml:space="preserve"> if your baby arrives before the course or in the very unlikely event of the course being cancelled</w:t>
      </w:r>
      <w:r w:rsidR="00CC3074" w:rsidRPr="00CB367B">
        <w:rPr>
          <w:rFonts w:ascii="Open Sans" w:eastAsia="Times New Roman" w:hAnsi="Open Sans" w:cs="Open Sans"/>
          <w:color w:val="3A3D41"/>
          <w:sz w:val="21"/>
          <w:szCs w:val="21"/>
          <w:lang w:eastAsia="en-GB"/>
        </w:rPr>
        <w:t xml:space="preserve"> by </w:t>
      </w:r>
      <w:r w:rsidR="0055485F" w:rsidRPr="00CB367B">
        <w:rPr>
          <w:rFonts w:ascii="Open Sans" w:eastAsia="Times New Roman" w:hAnsi="Open Sans" w:cs="Open Sans"/>
          <w:color w:val="3A3D41"/>
          <w:sz w:val="21"/>
          <w:szCs w:val="21"/>
          <w:lang w:eastAsia="en-GB"/>
        </w:rPr>
        <w:t>Power in Birth®</w:t>
      </w:r>
      <w:r w:rsidRPr="00CB367B">
        <w:rPr>
          <w:rFonts w:ascii="Open Sans" w:eastAsia="Times New Roman" w:hAnsi="Open Sans" w:cs="Open Sans"/>
          <w:color w:val="3A3D41"/>
          <w:sz w:val="21"/>
          <w:szCs w:val="21"/>
          <w:lang w:eastAsia="en-GB"/>
        </w:rPr>
        <w:t>. These are the only circumstances under which a refund will be made.</w:t>
      </w:r>
    </w:p>
    <w:p w14:paraId="2C2189BC" w14:textId="407CD6A2" w:rsidR="00515C72" w:rsidRDefault="00515C72" w:rsidP="00CB367B">
      <w:pPr>
        <w:pStyle w:val="ListParagraph"/>
        <w:numPr>
          <w:ilvl w:val="0"/>
          <w:numId w:val="11"/>
        </w:numPr>
        <w:shd w:val="clear" w:color="auto" w:fill="FFFFFF" w:themeFill="background1"/>
        <w:spacing w:before="300" w:after="300" w:line="240" w:lineRule="auto"/>
        <w:rPr>
          <w:rFonts w:ascii="Open Sans" w:eastAsia="Times New Roman" w:hAnsi="Open Sans" w:cs="Open Sans"/>
          <w:color w:val="3A3D41"/>
          <w:sz w:val="21"/>
          <w:szCs w:val="21"/>
          <w:lang w:eastAsia="en-GB"/>
        </w:rPr>
      </w:pPr>
      <w:r>
        <w:rPr>
          <w:rFonts w:ascii="Open Sans" w:eastAsia="Times New Roman" w:hAnsi="Open Sans" w:cs="Open Sans"/>
          <w:color w:val="3A3D41"/>
          <w:sz w:val="21"/>
          <w:szCs w:val="21"/>
          <w:lang w:eastAsia="en-GB"/>
        </w:rPr>
        <w:t>If you wish to cancel for whatever reason, other than</w:t>
      </w:r>
      <w:r w:rsidR="00CB367B">
        <w:rPr>
          <w:rFonts w:ascii="Open Sans" w:eastAsia="Times New Roman" w:hAnsi="Open Sans" w:cs="Open Sans"/>
          <w:color w:val="3A3D41"/>
          <w:sz w:val="21"/>
          <w:szCs w:val="21"/>
          <w:lang w:eastAsia="en-GB"/>
        </w:rPr>
        <w:t xml:space="preserve"> your</w:t>
      </w:r>
      <w:r>
        <w:rPr>
          <w:rFonts w:ascii="Open Sans" w:eastAsia="Times New Roman" w:hAnsi="Open Sans" w:cs="Open Sans"/>
          <w:color w:val="3A3D41"/>
          <w:sz w:val="21"/>
          <w:szCs w:val="21"/>
          <w:lang w:eastAsia="en-GB"/>
        </w:rPr>
        <w:t xml:space="preserve"> baby arriving before the course start</w:t>
      </w:r>
    </w:p>
    <w:p w14:paraId="3B7EB16F" w14:textId="0B1EE993" w:rsidR="00086479" w:rsidRPr="00E11565" w:rsidRDefault="00086479" w:rsidP="00CB367B">
      <w:pPr>
        <w:shd w:val="clear" w:color="auto" w:fill="FFFFFF" w:themeFill="background1"/>
        <w:spacing w:before="300" w:after="300" w:line="240" w:lineRule="auto"/>
        <w:rPr>
          <w:rFonts w:ascii="Open Sans" w:eastAsia="Times New Roman" w:hAnsi="Open Sans" w:cs="Open Sans"/>
          <w:color w:val="3A3D41"/>
          <w:sz w:val="21"/>
          <w:szCs w:val="21"/>
          <w:lang w:eastAsia="en-GB"/>
        </w:rPr>
      </w:pPr>
      <w:r>
        <w:rPr>
          <w:rFonts w:ascii="Open Sans" w:eastAsia="Times New Roman" w:hAnsi="Open Sans" w:cs="Open Sans"/>
          <w:color w:val="3A3D41"/>
          <w:sz w:val="21"/>
          <w:szCs w:val="21"/>
          <w:lang w:eastAsia="en-GB"/>
        </w:rPr>
        <w:t>Please note</w:t>
      </w:r>
      <w:r w:rsidR="00515C72">
        <w:rPr>
          <w:rFonts w:ascii="Open Sans" w:eastAsia="Times New Roman" w:hAnsi="Open Sans" w:cs="Open Sans"/>
          <w:color w:val="3A3D41"/>
          <w:sz w:val="21"/>
          <w:szCs w:val="21"/>
          <w:lang w:eastAsia="en-GB"/>
        </w:rPr>
        <w:t xml:space="preserve"> </w:t>
      </w:r>
      <w:r>
        <w:rPr>
          <w:rFonts w:ascii="Open Sans" w:eastAsia="Times New Roman" w:hAnsi="Open Sans" w:cs="Open Sans"/>
          <w:color w:val="3A3D41"/>
          <w:sz w:val="21"/>
          <w:szCs w:val="21"/>
          <w:lang w:eastAsia="en-GB"/>
        </w:rPr>
        <w:t>we are a small company</w:t>
      </w:r>
      <w:r w:rsidR="000E1752">
        <w:rPr>
          <w:rFonts w:ascii="Open Sans" w:eastAsia="Times New Roman" w:hAnsi="Open Sans" w:cs="Open Sans"/>
          <w:color w:val="3A3D41"/>
          <w:sz w:val="21"/>
          <w:szCs w:val="21"/>
          <w:lang w:eastAsia="en-GB"/>
        </w:rPr>
        <w:t xml:space="preserve"> that relies on filling the courses to survive. If you cancel the course less than three weeks before the course start date, we will not be able to refund you, as we might not find anyone to fill your spot on the course</w:t>
      </w:r>
      <w:r w:rsidR="00515C72">
        <w:rPr>
          <w:rFonts w:ascii="Open Sans" w:eastAsia="Times New Roman" w:hAnsi="Open Sans" w:cs="Open Sans"/>
          <w:color w:val="3A3D41"/>
          <w:sz w:val="21"/>
          <w:szCs w:val="21"/>
          <w:lang w:eastAsia="en-GB"/>
        </w:rPr>
        <w:t xml:space="preserve"> within that time</w:t>
      </w:r>
      <w:r w:rsidR="000E1752">
        <w:rPr>
          <w:rFonts w:ascii="Open Sans" w:eastAsia="Times New Roman" w:hAnsi="Open Sans" w:cs="Open Sans"/>
          <w:color w:val="3A3D41"/>
          <w:sz w:val="21"/>
          <w:szCs w:val="21"/>
          <w:lang w:eastAsia="en-GB"/>
        </w:rPr>
        <w:t>.</w:t>
      </w:r>
    </w:p>
    <w:p w14:paraId="779C5D13" w14:textId="2F68144D" w:rsidR="00E11565" w:rsidRPr="00E11565" w:rsidRDefault="00515C72" w:rsidP="00CB367B">
      <w:pPr>
        <w:shd w:val="clear" w:color="auto" w:fill="FFFFFF" w:themeFill="background1"/>
        <w:spacing w:before="300" w:after="300" w:line="240" w:lineRule="auto"/>
        <w:rPr>
          <w:rFonts w:ascii="Open Sans" w:eastAsia="Times New Roman" w:hAnsi="Open Sans" w:cs="Open Sans"/>
          <w:color w:val="3A3D41"/>
          <w:sz w:val="21"/>
          <w:szCs w:val="21"/>
          <w:lang w:eastAsia="en-GB"/>
        </w:rPr>
      </w:pPr>
      <w:r>
        <w:rPr>
          <w:rFonts w:ascii="Open Sans" w:eastAsia="Times New Roman" w:hAnsi="Open Sans" w:cs="Open Sans"/>
          <w:color w:val="3A3D41"/>
          <w:sz w:val="21"/>
          <w:szCs w:val="21"/>
          <w:lang w:eastAsia="en-GB"/>
        </w:rPr>
        <w:t xml:space="preserve">For the avoidance of doubt, </w:t>
      </w:r>
      <w:r w:rsidR="00CC3074">
        <w:rPr>
          <w:rFonts w:ascii="Open Sans" w:eastAsia="Times New Roman" w:hAnsi="Open Sans" w:cs="Open Sans"/>
          <w:color w:val="3A3D41"/>
          <w:sz w:val="21"/>
          <w:szCs w:val="21"/>
          <w:lang w:eastAsia="en-GB"/>
        </w:rPr>
        <w:t>t</w:t>
      </w:r>
      <w:r w:rsidR="00CC3074" w:rsidRPr="00E11565">
        <w:rPr>
          <w:rFonts w:ascii="Open Sans" w:eastAsia="Times New Roman" w:hAnsi="Open Sans" w:cs="Open Sans"/>
          <w:color w:val="3A3D41"/>
          <w:sz w:val="21"/>
          <w:szCs w:val="21"/>
          <w:lang w:eastAsia="en-GB"/>
        </w:rPr>
        <w:t xml:space="preserve">he </w:t>
      </w:r>
      <w:r w:rsidR="00CC3074">
        <w:rPr>
          <w:rFonts w:ascii="Open Sans" w:eastAsia="Times New Roman" w:hAnsi="Open Sans" w:cs="Open Sans"/>
          <w:color w:val="3A3D41"/>
          <w:sz w:val="21"/>
          <w:szCs w:val="21"/>
          <w:lang w:eastAsia="en-GB"/>
        </w:rPr>
        <w:t>course</w:t>
      </w:r>
      <w:r>
        <w:rPr>
          <w:rFonts w:ascii="Open Sans" w:eastAsia="Times New Roman" w:hAnsi="Open Sans" w:cs="Open Sans"/>
          <w:color w:val="3A3D41"/>
          <w:sz w:val="21"/>
          <w:szCs w:val="21"/>
          <w:lang w:eastAsia="en-GB"/>
        </w:rPr>
        <w:t xml:space="preserve"> or service </w:t>
      </w:r>
      <w:r w:rsidR="00E11565" w:rsidRPr="00E11565">
        <w:rPr>
          <w:rFonts w:ascii="Open Sans" w:eastAsia="Times New Roman" w:hAnsi="Open Sans" w:cs="Open Sans"/>
          <w:color w:val="3A3D41"/>
          <w:sz w:val="21"/>
          <w:szCs w:val="21"/>
          <w:lang w:eastAsia="en-GB"/>
        </w:rPr>
        <w:t xml:space="preserve">fee is 100% due should you need to cancel or amend the course date that you are booked </w:t>
      </w:r>
      <w:r w:rsidR="00FD128E" w:rsidRPr="00E11565">
        <w:rPr>
          <w:rFonts w:ascii="Open Sans" w:eastAsia="Times New Roman" w:hAnsi="Open Sans" w:cs="Open Sans"/>
          <w:color w:val="3A3D41"/>
          <w:sz w:val="21"/>
          <w:szCs w:val="21"/>
          <w:lang w:eastAsia="en-GB"/>
        </w:rPr>
        <w:t>into</w:t>
      </w:r>
      <w:r w:rsidR="00FD128E">
        <w:rPr>
          <w:rFonts w:ascii="Open Sans" w:eastAsia="Times New Roman" w:hAnsi="Open Sans" w:cs="Open Sans"/>
          <w:color w:val="3A3D41"/>
          <w:sz w:val="21"/>
          <w:szCs w:val="21"/>
          <w:lang w:eastAsia="en-GB"/>
        </w:rPr>
        <w:t xml:space="preserve"> if</w:t>
      </w:r>
      <w:r w:rsidR="00E11565" w:rsidRPr="00E11565">
        <w:rPr>
          <w:rFonts w:ascii="Open Sans" w:eastAsia="Times New Roman" w:hAnsi="Open Sans" w:cs="Open Sans"/>
          <w:color w:val="3A3D41"/>
          <w:sz w:val="21"/>
          <w:szCs w:val="21"/>
          <w:lang w:eastAsia="en-GB"/>
        </w:rPr>
        <w:t xml:space="preserve"> </w:t>
      </w:r>
      <w:r w:rsidR="00CC3074">
        <w:rPr>
          <w:rFonts w:ascii="Open Sans" w:eastAsia="Times New Roman" w:hAnsi="Open Sans" w:cs="Open Sans"/>
          <w:color w:val="3A3D41"/>
          <w:sz w:val="21"/>
          <w:szCs w:val="21"/>
          <w:lang w:eastAsia="en-GB"/>
        </w:rPr>
        <w:t xml:space="preserve">your cancellation is </w:t>
      </w:r>
      <w:r w:rsidR="00E11565" w:rsidRPr="00E11565">
        <w:rPr>
          <w:rFonts w:ascii="Open Sans" w:eastAsia="Times New Roman" w:hAnsi="Open Sans" w:cs="Open Sans"/>
          <w:color w:val="3A3D41"/>
          <w:sz w:val="21"/>
          <w:szCs w:val="21"/>
          <w:lang w:eastAsia="en-GB"/>
        </w:rPr>
        <w:t>made less than t</w:t>
      </w:r>
      <w:r>
        <w:rPr>
          <w:rFonts w:ascii="Open Sans" w:eastAsia="Times New Roman" w:hAnsi="Open Sans" w:cs="Open Sans"/>
          <w:color w:val="3A3D41"/>
          <w:sz w:val="21"/>
          <w:szCs w:val="21"/>
          <w:lang w:eastAsia="en-GB"/>
        </w:rPr>
        <w:t>hree</w:t>
      </w:r>
      <w:r w:rsidR="00E11565" w:rsidRPr="00E11565">
        <w:rPr>
          <w:rFonts w:ascii="Open Sans" w:eastAsia="Times New Roman" w:hAnsi="Open Sans" w:cs="Open Sans"/>
          <w:color w:val="3A3D41"/>
          <w:sz w:val="21"/>
          <w:szCs w:val="21"/>
          <w:lang w:eastAsia="en-GB"/>
        </w:rPr>
        <w:t xml:space="preserve"> weeks before the course start.</w:t>
      </w:r>
      <w:r w:rsidR="00CB367B">
        <w:rPr>
          <w:rFonts w:ascii="Open Sans" w:eastAsia="Times New Roman" w:hAnsi="Open Sans" w:cs="Open Sans"/>
          <w:color w:val="3A3D41"/>
          <w:sz w:val="21"/>
          <w:szCs w:val="21"/>
          <w:lang w:eastAsia="en-GB"/>
        </w:rPr>
        <w:t xml:space="preserve"> </w:t>
      </w:r>
      <w:r w:rsidR="00E11565" w:rsidRPr="00E11565">
        <w:rPr>
          <w:rFonts w:ascii="Open Sans" w:eastAsia="Times New Roman" w:hAnsi="Open Sans" w:cs="Open Sans"/>
          <w:color w:val="3A3D41"/>
          <w:sz w:val="21"/>
          <w:szCs w:val="21"/>
          <w:lang w:eastAsia="en-GB"/>
        </w:rPr>
        <w:t>The fee will be 50% refundable should you need to cancel or amend the course date that you are booked into if made less than</w:t>
      </w:r>
      <w:r w:rsidR="00CC3074">
        <w:rPr>
          <w:rFonts w:ascii="Open Sans" w:eastAsia="Times New Roman" w:hAnsi="Open Sans" w:cs="Open Sans"/>
          <w:color w:val="3A3D41"/>
          <w:sz w:val="21"/>
          <w:szCs w:val="21"/>
          <w:lang w:eastAsia="en-GB"/>
        </w:rPr>
        <w:t xml:space="preserve"> four </w:t>
      </w:r>
      <w:r w:rsidR="00E11565" w:rsidRPr="00E11565">
        <w:rPr>
          <w:rFonts w:ascii="Open Sans" w:eastAsia="Times New Roman" w:hAnsi="Open Sans" w:cs="Open Sans"/>
          <w:color w:val="3A3D41"/>
          <w:sz w:val="21"/>
          <w:szCs w:val="21"/>
          <w:lang w:eastAsia="en-GB"/>
        </w:rPr>
        <w:t xml:space="preserve">weeks but more than </w:t>
      </w:r>
      <w:r>
        <w:rPr>
          <w:rFonts w:ascii="Open Sans" w:eastAsia="Times New Roman" w:hAnsi="Open Sans" w:cs="Open Sans"/>
          <w:color w:val="3A3D41"/>
          <w:sz w:val="21"/>
          <w:szCs w:val="21"/>
          <w:lang w:eastAsia="en-GB"/>
        </w:rPr>
        <w:t>three</w:t>
      </w:r>
      <w:r w:rsidR="00E11565" w:rsidRPr="00E11565">
        <w:rPr>
          <w:rFonts w:ascii="Open Sans" w:eastAsia="Times New Roman" w:hAnsi="Open Sans" w:cs="Open Sans"/>
          <w:color w:val="3A3D41"/>
          <w:sz w:val="21"/>
          <w:szCs w:val="21"/>
          <w:lang w:eastAsia="en-GB"/>
        </w:rPr>
        <w:t xml:space="preserve"> weeks before the course start.</w:t>
      </w:r>
    </w:p>
    <w:p w14:paraId="44ABA21B" w14:textId="3F327DC5" w:rsidR="00E11565" w:rsidRPr="00E11565" w:rsidRDefault="00E11565" w:rsidP="00CB367B">
      <w:pPr>
        <w:shd w:val="clear" w:color="auto" w:fill="FFFFFF" w:themeFill="background1"/>
        <w:spacing w:before="300" w:after="300" w:line="240" w:lineRule="auto"/>
        <w:rPr>
          <w:rFonts w:ascii="Open Sans" w:eastAsia="Times New Roman" w:hAnsi="Open Sans" w:cs="Open Sans"/>
          <w:color w:val="3A3D41"/>
          <w:sz w:val="21"/>
          <w:szCs w:val="21"/>
          <w:lang w:eastAsia="en-GB"/>
        </w:rPr>
      </w:pPr>
      <w:r w:rsidRPr="00E11565">
        <w:rPr>
          <w:rFonts w:ascii="Open Sans" w:eastAsia="Times New Roman" w:hAnsi="Open Sans" w:cs="Open Sans"/>
          <w:color w:val="3A3D41"/>
          <w:sz w:val="21"/>
          <w:szCs w:val="21"/>
          <w:lang w:eastAsia="en-GB"/>
        </w:rPr>
        <w:t xml:space="preserve">Any amendment </w:t>
      </w:r>
      <w:r w:rsidR="00CC3074">
        <w:rPr>
          <w:rFonts w:ascii="Open Sans" w:eastAsia="Times New Roman" w:hAnsi="Open Sans" w:cs="Open Sans"/>
          <w:color w:val="3A3D41"/>
          <w:sz w:val="21"/>
          <w:szCs w:val="21"/>
          <w:lang w:eastAsia="en-GB"/>
        </w:rPr>
        <w:t xml:space="preserve">or cancellation </w:t>
      </w:r>
      <w:r w:rsidRPr="00E11565">
        <w:rPr>
          <w:rFonts w:ascii="Open Sans" w:eastAsia="Times New Roman" w:hAnsi="Open Sans" w:cs="Open Sans"/>
          <w:color w:val="3A3D41"/>
          <w:sz w:val="21"/>
          <w:szCs w:val="21"/>
          <w:lang w:eastAsia="en-GB"/>
        </w:rPr>
        <w:t>made with more than four weeks to your course date will</w:t>
      </w:r>
      <w:r w:rsidR="00CC3074">
        <w:rPr>
          <w:rFonts w:ascii="Open Sans" w:eastAsia="Times New Roman" w:hAnsi="Open Sans" w:cs="Open Sans"/>
          <w:color w:val="3A3D41"/>
          <w:sz w:val="21"/>
          <w:szCs w:val="21"/>
          <w:lang w:eastAsia="en-GB"/>
        </w:rPr>
        <w:t xml:space="preserve"> be refunded</w:t>
      </w:r>
      <w:r w:rsidR="00197363">
        <w:rPr>
          <w:rFonts w:ascii="Open Sans" w:eastAsia="Times New Roman" w:hAnsi="Open Sans" w:cs="Open Sans"/>
          <w:color w:val="3A3D41"/>
          <w:sz w:val="21"/>
          <w:szCs w:val="21"/>
          <w:lang w:eastAsia="en-GB"/>
        </w:rPr>
        <w:t xml:space="preserve"> in full within 5 working days. </w:t>
      </w:r>
    </w:p>
    <w:p w14:paraId="0776B78F" w14:textId="3CF2C61F" w:rsidR="00E11565" w:rsidRPr="00197363" w:rsidRDefault="00E11565" w:rsidP="00CB367B">
      <w:pPr>
        <w:pStyle w:val="Heading2"/>
        <w:shd w:val="clear" w:color="auto" w:fill="FFFFFF" w:themeFill="background1"/>
        <w:rPr>
          <w:rFonts w:eastAsia="Times New Roman"/>
          <w:color w:val="82385F" w:themeColor="accent6"/>
          <w:lang w:eastAsia="en-GB"/>
        </w:rPr>
      </w:pPr>
      <w:r w:rsidRPr="00197363">
        <w:rPr>
          <w:rFonts w:eastAsia="Times New Roman"/>
          <w:color w:val="82385F" w:themeColor="accent6"/>
          <w:lang w:eastAsia="en-GB"/>
        </w:rPr>
        <w:t xml:space="preserve">Intellectual </w:t>
      </w:r>
      <w:r w:rsidR="00197363">
        <w:rPr>
          <w:rFonts w:eastAsia="Times New Roman"/>
          <w:color w:val="82385F" w:themeColor="accent6"/>
          <w:lang w:eastAsia="en-GB"/>
        </w:rPr>
        <w:t>P</w:t>
      </w:r>
      <w:r w:rsidRPr="00197363">
        <w:rPr>
          <w:rFonts w:eastAsia="Times New Roman"/>
          <w:color w:val="82385F" w:themeColor="accent6"/>
          <w:lang w:eastAsia="en-GB"/>
        </w:rPr>
        <w:t>roperty</w:t>
      </w:r>
      <w:r w:rsidR="00197363">
        <w:rPr>
          <w:rFonts w:eastAsia="Times New Roman"/>
          <w:color w:val="82385F" w:themeColor="accent6"/>
          <w:lang w:eastAsia="en-GB"/>
        </w:rPr>
        <w:t xml:space="preserve"> and Copyright</w:t>
      </w:r>
    </w:p>
    <w:p w14:paraId="545ADE58" w14:textId="77777777" w:rsidR="00EB1E74" w:rsidRDefault="00E11565" w:rsidP="00CB367B">
      <w:pPr>
        <w:shd w:val="clear" w:color="auto" w:fill="FFFFFF" w:themeFill="background1"/>
        <w:spacing w:before="300" w:after="300" w:line="240" w:lineRule="auto"/>
        <w:rPr>
          <w:rFonts w:ascii="Open Sans" w:eastAsia="Times New Roman" w:hAnsi="Open Sans" w:cs="Open Sans"/>
          <w:color w:val="3A3D41"/>
          <w:sz w:val="21"/>
          <w:szCs w:val="21"/>
          <w:lang w:eastAsia="en-GB"/>
        </w:rPr>
      </w:pPr>
      <w:r w:rsidRPr="00E11565">
        <w:rPr>
          <w:rFonts w:ascii="Open Sans" w:eastAsia="Times New Roman" w:hAnsi="Open Sans" w:cs="Open Sans"/>
          <w:color w:val="3A3D41"/>
          <w:sz w:val="21"/>
          <w:szCs w:val="21"/>
          <w:lang w:eastAsia="en-GB"/>
        </w:rPr>
        <w:t>Any recording</w:t>
      </w:r>
      <w:r w:rsidR="00197363">
        <w:rPr>
          <w:rFonts w:ascii="Open Sans" w:eastAsia="Times New Roman" w:hAnsi="Open Sans" w:cs="Open Sans"/>
          <w:color w:val="3A3D41"/>
          <w:sz w:val="21"/>
          <w:szCs w:val="21"/>
          <w:lang w:eastAsia="en-GB"/>
        </w:rPr>
        <w:t xml:space="preserve">, </w:t>
      </w:r>
      <w:r w:rsidR="0058795A">
        <w:rPr>
          <w:rFonts w:ascii="Open Sans" w:eastAsia="Times New Roman" w:hAnsi="Open Sans" w:cs="Open Sans"/>
          <w:color w:val="3A3D41"/>
          <w:sz w:val="21"/>
          <w:szCs w:val="21"/>
          <w:lang w:eastAsia="en-GB"/>
        </w:rPr>
        <w:t xml:space="preserve">publications, </w:t>
      </w:r>
      <w:r w:rsidR="00EB1E74">
        <w:rPr>
          <w:rFonts w:ascii="Open Sans" w:eastAsia="Times New Roman" w:hAnsi="Open Sans" w:cs="Open Sans"/>
          <w:color w:val="3A3D41"/>
          <w:sz w:val="21"/>
          <w:szCs w:val="21"/>
          <w:lang w:eastAsia="en-GB"/>
        </w:rPr>
        <w:t xml:space="preserve">images, </w:t>
      </w:r>
      <w:r w:rsidR="0058795A">
        <w:rPr>
          <w:rFonts w:ascii="Open Sans" w:eastAsia="Times New Roman" w:hAnsi="Open Sans" w:cs="Open Sans"/>
          <w:color w:val="3A3D41"/>
          <w:sz w:val="21"/>
          <w:szCs w:val="21"/>
          <w:lang w:eastAsia="en-GB"/>
        </w:rPr>
        <w:t>pregnancy and birth affirmation cards,</w:t>
      </w:r>
      <w:r w:rsidR="00197363">
        <w:rPr>
          <w:rFonts w:ascii="Open Sans" w:eastAsia="Times New Roman" w:hAnsi="Open Sans" w:cs="Open Sans"/>
          <w:color w:val="3A3D41"/>
          <w:sz w:val="21"/>
          <w:szCs w:val="21"/>
          <w:lang w:eastAsia="en-GB"/>
        </w:rPr>
        <w:t xml:space="preserve"> presentation slides, </w:t>
      </w:r>
      <w:r w:rsidR="0058795A">
        <w:rPr>
          <w:rFonts w:ascii="Open Sans" w:eastAsia="Times New Roman" w:hAnsi="Open Sans" w:cs="Open Sans"/>
          <w:color w:val="3A3D41"/>
          <w:sz w:val="21"/>
          <w:szCs w:val="21"/>
          <w:lang w:eastAsia="en-GB"/>
        </w:rPr>
        <w:t>work books,</w:t>
      </w:r>
      <w:r w:rsidR="00197363">
        <w:rPr>
          <w:rFonts w:ascii="Open Sans" w:eastAsia="Times New Roman" w:hAnsi="Open Sans" w:cs="Open Sans"/>
          <w:color w:val="3A3D41"/>
          <w:sz w:val="21"/>
          <w:szCs w:val="21"/>
          <w:lang w:eastAsia="en-GB"/>
        </w:rPr>
        <w:t xml:space="preserve"> booklets </w:t>
      </w:r>
      <w:r w:rsidRPr="00E11565">
        <w:rPr>
          <w:rFonts w:ascii="Open Sans" w:eastAsia="Times New Roman" w:hAnsi="Open Sans" w:cs="Open Sans"/>
          <w:color w:val="3A3D41"/>
          <w:sz w:val="21"/>
          <w:szCs w:val="21"/>
          <w:lang w:eastAsia="en-GB"/>
        </w:rPr>
        <w:t xml:space="preserve">or </w:t>
      </w:r>
      <w:r w:rsidR="00197363">
        <w:rPr>
          <w:rFonts w:ascii="Open Sans" w:eastAsia="Times New Roman" w:hAnsi="Open Sans" w:cs="Open Sans"/>
          <w:color w:val="3A3D41"/>
          <w:sz w:val="21"/>
          <w:szCs w:val="21"/>
          <w:lang w:eastAsia="en-GB"/>
        </w:rPr>
        <w:t xml:space="preserve">any other </w:t>
      </w:r>
      <w:r w:rsidRPr="00E11565">
        <w:rPr>
          <w:rFonts w:ascii="Open Sans" w:eastAsia="Times New Roman" w:hAnsi="Open Sans" w:cs="Open Sans"/>
          <w:color w:val="3A3D41"/>
          <w:sz w:val="21"/>
          <w:szCs w:val="21"/>
          <w:lang w:eastAsia="en-GB"/>
        </w:rPr>
        <w:t xml:space="preserve">written material included as part of </w:t>
      </w:r>
      <w:r w:rsidR="0055485F">
        <w:rPr>
          <w:rFonts w:ascii="Open Sans" w:eastAsia="Times New Roman" w:hAnsi="Open Sans" w:cs="Open Sans"/>
          <w:color w:val="3A3D41"/>
          <w:sz w:val="21"/>
          <w:szCs w:val="21"/>
          <w:lang w:eastAsia="en-GB"/>
        </w:rPr>
        <w:t>Power in Birth®</w:t>
      </w:r>
      <w:r w:rsidRPr="00E11565">
        <w:rPr>
          <w:rFonts w:ascii="Open Sans" w:eastAsia="Times New Roman" w:hAnsi="Open Sans" w:cs="Open Sans"/>
          <w:color w:val="3A3D41"/>
          <w:sz w:val="21"/>
          <w:szCs w:val="21"/>
          <w:lang w:eastAsia="en-GB"/>
        </w:rPr>
        <w:t xml:space="preserve"> course</w:t>
      </w:r>
      <w:r w:rsidR="00197363">
        <w:rPr>
          <w:rFonts w:ascii="Open Sans" w:eastAsia="Times New Roman" w:hAnsi="Open Sans" w:cs="Open Sans"/>
          <w:color w:val="3A3D41"/>
          <w:sz w:val="21"/>
          <w:szCs w:val="21"/>
          <w:lang w:eastAsia="en-GB"/>
        </w:rPr>
        <w:t>s</w:t>
      </w:r>
      <w:r w:rsidRPr="00E11565">
        <w:rPr>
          <w:rFonts w:ascii="Open Sans" w:eastAsia="Times New Roman" w:hAnsi="Open Sans" w:cs="Open Sans"/>
          <w:color w:val="3A3D41"/>
          <w:sz w:val="21"/>
          <w:szCs w:val="21"/>
          <w:lang w:eastAsia="en-GB"/>
        </w:rPr>
        <w:t xml:space="preserve"> and all rights worldwide (including Intellectual Property Rights) relating thereto respectively are the sole property of </w:t>
      </w:r>
      <w:r w:rsidR="0055485F">
        <w:rPr>
          <w:rFonts w:ascii="Open Sans" w:eastAsia="Times New Roman" w:hAnsi="Open Sans" w:cs="Open Sans"/>
          <w:color w:val="3A3D41"/>
          <w:sz w:val="21"/>
          <w:szCs w:val="21"/>
          <w:lang w:eastAsia="en-GB"/>
        </w:rPr>
        <w:t>Power in Birth®</w:t>
      </w:r>
      <w:r w:rsidRPr="00E11565">
        <w:rPr>
          <w:rFonts w:ascii="Open Sans" w:eastAsia="Times New Roman" w:hAnsi="Open Sans" w:cs="Open Sans"/>
          <w:color w:val="3A3D41"/>
          <w:sz w:val="21"/>
          <w:szCs w:val="21"/>
          <w:lang w:eastAsia="en-GB"/>
        </w:rPr>
        <w:t>, or others from whom such rights may be derived (whether or not protected by trademark and copyright laws) and may not be used other than for the personal use of the participant without obtaining prior</w:t>
      </w:r>
      <w:r w:rsidR="00EB1E74">
        <w:rPr>
          <w:rFonts w:ascii="Open Sans" w:eastAsia="Times New Roman" w:hAnsi="Open Sans" w:cs="Open Sans"/>
          <w:color w:val="3A3D41"/>
          <w:sz w:val="21"/>
          <w:szCs w:val="21"/>
          <w:lang w:eastAsia="en-GB"/>
        </w:rPr>
        <w:t xml:space="preserve"> express and</w:t>
      </w:r>
      <w:r w:rsidRPr="00E11565">
        <w:rPr>
          <w:rFonts w:ascii="Open Sans" w:eastAsia="Times New Roman" w:hAnsi="Open Sans" w:cs="Open Sans"/>
          <w:color w:val="3A3D41"/>
          <w:sz w:val="21"/>
          <w:szCs w:val="21"/>
          <w:lang w:eastAsia="en-GB"/>
        </w:rPr>
        <w:t xml:space="preserve"> written permission.</w:t>
      </w:r>
    </w:p>
    <w:p w14:paraId="0B6AD52E" w14:textId="23C84063" w:rsidR="0058795A" w:rsidRDefault="00E11565" w:rsidP="00CB367B">
      <w:pPr>
        <w:shd w:val="clear" w:color="auto" w:fill="FFFFFF" w:themeFill="background1"/>
        <w:spacing w:before="300" w:after="300" w:line="240" w:lineRule="auto"/>
        <w:rPr>
          <w:rFonts w:ascii="Open Sans" w:eastAsia="Times New Roman" w:hAnsi="Open Sans" w:cs="Open Sans"/>
          <w:color w:val="3A3D41"/>
          <w:sz w:val="21"/>
          <w:szCs w:val="21"/>
          <w:lang w:eastAsia="en-GB"/>
        </w:rPr>
      </w:pPr>
      <w:r w:rsidRPr="00E11565">
        <w:rPr>
          <w:rFonts w:ascii="Open Sans" w:eastAsia="Times New Roman" w:hAnsi="Open Sans" w:cs="Open Sans"/>
          <w:color w:val="3A3D41"/>
          <w:sz w:val="21"/>
          <w:szCs w:val="21"/>
          <w:lang w:eastAsia="en-GB"/>
        </w:rPr>
        <w:t xml:space="preserve"> The participant agrees not to record the course or any part thereof</w:t>
      </w:r>
      <w:r w:rsidR="0058795A">
        <w:rPr>
          <w:rFonts w:ascii="Open Sans" w:eastAsia="Times New Roman" w:hAnsi="Open Sans" w:cs="Open Sans"/>
          <w:color w:val="3A3D41"/>
          <w:sz w:val="21"/>
          <w:szCs w:val="21"/>
          <w:lang w:eastAsia="en-GB"/>
        </w:rPr>
        <w:t>, and not to share it with 3</w:t>
      </w:r>
      <w:r w:rsidR="0058795A" w:rsidRPr="0058795A">
        <w:rPr>
          <w:rFonts w:ascii="Open Sans" w:eastAsia="Times New Roman" w:hAnsi="Open Sans" w:cs="Open Sans"/>
          <w:color w:val="3A3D41"/>
          <w:sz w:val="21"/>
          <w:szCs w:val="21"/>
          <w:vertAlign w:val="superscript"/>
          <w:lang w:eastAsia="en-GB"/>
        </w:rPr>
        <w:t>rd</w:t>
      </w:r>
      <w:r w:rsidR="0058795A">
        <w:rPr>
          <w:rFonts w:ascii="Open Sans" w:eastAsia="Times New Roman" w:hAnsi="Open Sans" w:cs="Open Sans"/>
          <w:color w:val="3A3D41"/>
          <w:sz w:val="21"/>
          <w:szCs w:val="21"/>
          <w:lang w:eastAsia="en-GB"/>
        </w:rPr>
        <w:t xml:space="preserve"> parties without written and express permission of </w:t>
      </w:r>
      <w:r w:rsidR="0055485F">
        <w:rPr>
          <w:rFonts w:ascii="Open Sans" w:eastAsia="Times New Roman" w:hAnsi="Open Sans" w:cs="Open Sans"/>
          <w:color w:val="3A3D41"/>
          <w:sz w:val="21"/>
          <w:szCs w:val="21"/>
          <w:lang w:eastAsia="en-GB"/>
        </w:rPr>
        <w:t>Power in Birth®</w:t>
      </w:r>
      <w:r w:rsidRPr="00E11565">
        <w:rPr>
          <w:rFonts w:ascii="Open Sans" w:eastAsia="Times New Roman" w:hAnsi="Open Sans" w:cs="Open Sans"/>
          <w:color w:val="3A3D41"/>
          <w:sz w:val="21"/>
          <w:szCs w:val="21"/>
          <w:lang w:eastAsia="en-GB"/>
        </w:rPr>
        <w:t xml:space="preserve">. </w:t>
      </w:r>
    </w:p>
    <w:p w14:paraId="54F6ACEB" w14:textId="2EAACAE1" w:rsidR="00450CCE" w:rsidRDefault="00E11565" w:rsidP="00CB367B">
      <w:pPr>
        <w:shd w:val="clear" w:color="auto" w:fill="FFFFFF" w:themeFill="background1"/>
        <w:spacing w:before="300" w:after="300" w:line="240" w:lineRule="auto"/>
        <w:rPr>
          <w:rFonts w:ascii="Open Sans" w:eastAsia="Times New Roman" w:hAnsi="Open Sans" w:cs="Open Sans"/>
          <w:color w:val="3A3D41"/>
          <w:sz w:val="21"/>
          <w:szCs w:val="21"/>
          <w:lang w:eastAsia="en-GB"/>
        </w:rPr>
      </w:pPr>
      <w:r w:rsidRPr="00E11565">
        <w:rPr>
          <w:rFonts w:ascii="Open Sans" w:eastAsia="Times New Roman" w:hAnsi="Open Sans" w:cs="Open Sans"/>
          <w:color w:val="3A3D41"/>
          <w:sz w:val="21"/>
          <w:szCs w:val="21"/>
          <w:lang w:eastAsia="en-GB"/>
        </w:rPr>
        <w:t xml:space="preserve">The participant also agrees that, from time to </w:t>
      </w:r>
      <w:r w:rsidR="00E93C6F" w:rsidRPr="00E11565">
        <w:rPr>
          <w:rFonts w:ascii="Open Sans" w:eastAsia="Times New Roman" w:hAnsi="Open Sans" w:cs="Open Sans"/>
          <w:color w:val="3A3D41"/>
          <w:sz w:val="21"/>
          <w:szCs w:val="21"/>
          <w:lang w:eastAsia="en-GB"/>
        </w:rPr>
        <w:t xml:space="preserve">time, </w:t>
      </w:r>
      <w:r w:rsidR="0055485F">
        <w:rPr>
          <w:rFonts w:ascii="Open Sans" w:eastAsia="Times New Roman" w:hAnsi="Open Sans" w:cs="Open Sans"/>
          <w:color w:val="3A3D41"/>
          <w:sz w:val="21"/>
          <w:szCs w:val="21"/>
          <w:lang w:eastAsia="en-GB"/>
        </w:rPr>
        <w:t>Power in Birth®</w:t>
      </w:r>
      <w:r w:rsidR="00E93C6F">
        <w:rPr>
          <w:rFonts w:ascii="Open Sans" w:eastAsia="Times New Roman" w:hAnsi="Open Sans" w:cs="Open Sans"/>
          <w:color w:val="3A3D41"/>
          <w:sz w:val="21"/>
          <w:szCs w:val="21"/>
          <w:lang w:eastAsia="en-GB"/>
        </w:rPr>
        <w:t xml:space="preserve"> or its employees </w:t>
      </w:r>
      <w:r w:rsidRPr="00E11565">
        <w:rPr>
          <w:rFonts w:ascii="Open Sans" w:eastAsia="Times New Roman" w:hAnsi="Open Sans" w:cs="Open Sans"/>
          <w:color w:val="3A3D41"/>
          <w:sz w:val="21"/>
          <w:szCs w:val="21"/>
          <w:lang w:eastAsia="en-GB"/>
        </w:rPr>
        <w:t>may</w:t>
      </w:r>
      <w:r w:rsidR="00EB1E74">
        <w:rPr>
          <w:rFonts w:ascii="Open Sans" w:eastAsia="Times New Roman" w:hAnsi="Open Sans" w:cs="Open Sans"/>
          <w:color w:val="3A3D41"/>
          <w:sz w:val="21"/>
          <w:szCs w:val="21"/>
          <w:lang w:eastAsia="en-GB"/>
        </w:rPr>
        <w:t xml:space="preserve"> photograph,</w:t>
      </w:r>
      <w:r w:rsidRPr="00E11565">
        <w:rPr>
          <w:rFonts w:ascii="Open Sans" w:eastAsia="Times New Roman" w:hAnsi="Open Sans" w:cs="Open Sans"/>
          <w:color w:val="3A3D41"/>
          <w:sz w:val="21"/>
          <w:szCs w:val="21"/>
          <w:lang w:eastAsia="en-GB"/>
        </w:rPr>
        <w:t xml:space="preserve"> </w:t>
      </w:r>
      <w:proofErr w:type="gramStart"/>
      <w:r w:rsidRPr="00E11565">
        <w:rPr>
          <w:rFonts w:ascii="Open Sans" w:eastAsia="Times New Roman" w:hAnsi="Open Sans" w:cs="Open Sans"/>
          <w:color w:val="3A3D41"/>
          <w:sz w:val="21"/>
          <w:szCs w:val="21"/>
          <w:lang w:eastAsia="en-GB"/>
        </w:rPr>
        <w:t>film</w:t>
      </w:r>
      <w:proofErr w:type="gramEnd"/>
      <w:r w:rsidRPr="00E11565">
        <w:rPr>
          <w:rFonts w:ascii="Open Sans" w:eastAsia="Times New Roman" w:hAnsi="Open Sans" w:cs="Open Sans"/>
          <w:color w:val="3A3D41"/>
          <w:sz w:val="21"/>
          <w:szCs w:val="21"/>
          <w:lang w:eastAsia="en-GB"/>
        </w:rPr>
        <w:t xml:space="preserve"> or record </w:t>
      </w:r>
      <w:r w:rsidR="00E93C6F">
        <w:rPr>
          <w:rFonts w:ascii="Open Sans" w:eastAsia="Times New Roman" w:hAnsi="Open Sans" w:cs="Open Sans"/>
          <w:color w:val="3A3D41"/>
          <w:sz w:val="21"/>
          <w:szCs w:val="21"/>
          <w:lang w:eastAsia="en-GB"/>
        </w:rPr>
        <w:t xml:space="preserve">any </w:t>
      </w:r>
      <w:r w:rsidR="0055485F">
        <w:rPr>
          <w:rFonts w:ascii="Open Sans" w:eastAsia="Times New Roman" w:hAnsi="Open Sans" w:cs="Open Sans"/>
          <w:color w:val="3A3D41"/>
          <w:sz w:val="21"/>
          <w:szCs w:val="21"/>
          <w:lang w:eastAsia="en-GB"/>
        </w:rPr>
        <w:t>Power in Birth®</w:t>
      </w:r>
      <w:r w:rsidR="00E93C6F">
        <w:rPr>
          <w:rFonts w:ascii="Open Sans" w:eastAsia="Times New Roman" w:hAnsi="Open Sans" w:cs="Open Sans"/>
          <w:color w:val="3A3D41"/>
          <w:sz w:val="21"/>
          <w:szCs w:val="21"/>
          <w:lang w:eastAsia="en-GB"/>
        </w:rPr>
        <w:t xml:space="preserve"> </w:t>
      </w:r>
      <w:r w:rsidRPr="00E11565">
        <w:rPr>
          <w:rFonts w:ascii="Open Sans" w:eastAsia="Times New Roman" w:hAnsi="Open Sans" w:cs="Open Sans"/>
          <w:color w:val="3A3D41"/>
          <w:sz w:val="21"/>
          <w:szCs w:val="21"/>
          <w:lang w:eastAsia="en-GB"/>
        </w:rPr>
        <w:t>course</w:t>
      </w:r>
      <w:r w:rsidR="00E93C6F">
        <w:rPr>
          <w:rFonts w:ascii="Open Sans" w:eastAsia="Times New Roman" w:hAnsi="Open Sans" w:cs="Open Sans"/>
          <w:color w:val="3A3D41"/>
          <w:sz w:val="21"/>
          <w:szCs w:val="21"/>
          <w:lang w:eastAsia="en-GB"/>
        </w:rPr>
        <w:t xml:space="preserve"> other than Private Holistic Pregnancy and Birth</w:t>
      </w:r>
      <w:r w:rsidRPr="00E11565">
        <w:rPr>
          <w:rFonts w:ascii="Open Sans" w:eastAsia="Times New Roman" w:hAnsi="Open Sans" w:cs="Open Sans"/>
          <w:color w:val="3A3D41"/>
          <w:sz w:val="21"/>
          <w:szCs w:val="21"/>
          <w:lang w:eastAsia="en-GB"/>
        </w:rPr>
        <w:t xml:space="preserve"> for marketing, promotional or quality control purposes. By attending the event</w:t>
      </w:r>
      <w:r w:rsidR="00EB1E74">
        <w:rPr>
          <w:rFonts w:ascii="Open Sans" w:eastAsia="Times New Roman" w:hAnsi="Open Sans" w:cs="Open Sans"/>
          <w:color w:val="3A3D41"/>
          <w:sz w:val="21"/>
          <w:szCs w:val="21"/>
          <w:lang w:eastAsia="en-GB"/>
        </w:rPr>
        <w:t xml:space="preserve"> (our courses)</w:t>
      </w:r>
      <w:r w:rsidRPr="00E11565">
        <w:rPr>
          <w:rFonts w:ascii="Open Sans" w:eastAsia="Times New Roman" w:hAnsi="Open Sans" w:cs="Open Sans"/>
          <w:color w:val="3A3D41"/>
          <w:sz w:val="21"/>
          <w:szCs w:val="21"/>
          <w:lang w:eastAsia="en-GB"/>
        </w:rPr>
        <w:t xml:space="preserve">, the participant consents to being </w:t>
      </w:r>
      <w:r w:rsidR="00E93C6F">
        <w:rPr>
          <w:rFonts w:ascii="Open Sans" w:eastAsia="Times New Roman" w:hAnsi="Open Sans" w:cs="Open Sans"/>
          <w:color w:val="3A3D41"/>
          <w:sz w:val="21"/>
          <w:szCs w:val="21"/>
          <w:lang w:eastAsia="en-GB"/>
        </w:rPr>
        <w:t xml:space="preserve">photographed, </w:t>
      </w:r>
      <w:proofErr w:type="gramStart"/>
      <w:r w:rsidRPr="00E11565">
        <w:rPr>
          <w:rFonts w:ascii="Open Sans" w:eastAsia="Times New Roman" w:hAnsi="Open Sans" w:cs="Open Sans"/>
          <w:color w:val="3A3D41"/>
          <w:sz w:val="21"/>
          <w:szCs w:val="21"/>
          <w:lang w:eastAsia="en-GB"/>
        </w:rPr>
        <w:t>filmed</w:t>
      </w:r>
      <w:proofErr w:type="gramEnd"/>
      <w:r w:rsidRPr="00E11565">
        <w:rPr>
          <w:rFonts w:ascii="Open Sans" w:eastAsia="Times New Roman" w:hAnsi="Open Sans" w:cs="Open Sans"/>
          <w:color w:val="3A3D41"/>
          <w:sz w:val="21"/>
          <w:szCs w:val="21"/>
          <w:lang w:eastAsia="en-GB"/>
        </w:rPr>
        <w:t xml:space="preserve"> or recorded for the duration of the event and agree that </w:t>
      </w:r>
      <w:r w:rsidR="0055485F">
        <w:rPr>
          <w:rFonts w:ascii="Open Sans" w:eastAsia="Times New Roman" w:hAnsi="Open Sans" w:cs="Open Sans"/>
          <w:color w:val="3A3D41"/>
          <w:sz w:val="21"/>
          <w:szCs w:val="21"/>
          <w:lang w:eastAsia="en-GB"/>
        </w:rPr>
        <w:t>Power in Birth®</w:t>
      </w:r>
      <w:r w:rsidRPr="00E11565">
        <w:rPr>
          <w:rFonts w:ascii="Open Sans" w:eastAsia="Times New Roman" w:hAnsi="Open Sans" w:cs="Open Sans"/>
          <w:color w:val="3A3D41"/>
          <w:sz w:val="21"/>
          <w:szCs w:val="21"/>
          <w:lang w:eastAsia="en-GB"/>
        </w:rPr>
        <w:t xml:space="preserve"> shall retain all Intellectual Property Rights arising from any resulting media.</w:t>
      </w:r>
    </w:p>
    <w:p w14:paraId="3BAB8E70" w14:textId="77777777" w:rsidR="00450CCE" w:rsidRPr="00450CCE" w:rsidRDefault="00450CCE" w:rsidP="00CB367B">
      <w:pPr>
        <w:pStyle w:val="Heading1"/>
        <w:shd w:val="clear" w:color="auto" w:fill="FFFFFF" w:themeFill="background1"/>
        <w:rPr>
          <w:rFonts w:eastAsia="Times New Roman"/>
          <w:b/>
          <w:bCs/>
          <w:color w:val="395FA9" w:themeColor="accent3"/>
        </w:rPr>
      </w:pPr>
      <w:r w:rsidRPr="00450CCE">
        <w:rPr>
          <w:rFonts w:eastAsia="Times New Roman"/>
          <w:b/>
          <w:bCs/>
          <w:color w:val="395FA9" w:themeColor="accent3"/>
        </w:rPr>
        <w:lastRenderedPageBreak/>
        <w:t>Disclaimer</w:t>
      </w:r>
    </w:p>
    <w:p w14:paraId="46FAB4C2" w14:textId="77777777" w:rsidR="0074758E" w:rsidRPr="00AD5E71" w:rsidRDefault="0074758E" w:rsidP="00CB367B">
      <w:pPr>
        <w:shd w:val="clear" w:color="auto" w:fill="FFFFFF" w:themeFill="background1"/>
        <w:spacing w:before="300" w:after="300" w:line="240" w:lineRule="auto"/>
        <w:rPr>
          <w:rFonts w:ascii="Open Sans" w:eastAsia="Times New Roman" w:hAnsi="Open Sans" w:cs="Open Sans"/>
          <w:b/>
          <w:bCs/>
          <w:color w:val="3A3D41"/>
          <w:sz w:val="21"/>
          <w:szCs w:val="21"/>
          <w:lang w:eastAsia="en-GB"/>
        </w:rPr>
      </w:pPr>
      <w:r w:rsidRPr="00AD5E71">
        <w:rPr>
          <w:rFonts w:ascii="Open Sans" w:eastAsia="Times New Roman" w:hAnsi="Open Sans" w:cs="Open Sans"/>
          <w:b/>
          <w:bCs/>
          <w:color w:val="3A3D41"/>
          <w:sz w:val="21"/>
          <w:szCs w:val="21"/>
          <w:lang w:eastAsia="en-GB"/>
        </w:rPr>
        <w:t>We cannot guarantee your pregnancy and birth outcomes.</w:t>
      </w:r>
    </w:p>
    <w:p w14:paraId="3F84226D" w14:textId="249B590C" w:rsidR="00450CCE" w:rsidRPr="00E11565" w:rsidRDefault="00450CCE" w:rsidP="00CB367B">
      <w:pPr>
        <w:shd w:val="clear" w:color="auto" w:fill="FFFFFF" w:themeFill="background1"/>
        <w:spacing w:before="300" w:after="300" w:line="240" w:lineRule="auto"/>
        <w:rPr>
          <w:rFonts w:ascii="Open Sans" w:eastAsia="Times New Roman" w:hAnsi="Open Sans" w:cs="Open Sans"/>
          <w:color w:val="3A3D41"/>
          <w:sz w:val="21"/>
          <w:szCs w:val="21"/>
          <w:lang w:eastAsia="en-GB"/>
        </w:rPr>
      </w:pPr>
      <w:r w:rsidRPr="00E11565">
        <w:rPr>
          <w:rFonts w:ascii="Open Sans" w:eastAsia="Times New Roman" w:hAnsi="Open Sans" w:cs="Open Sans"/>
          <w:color w:val="3A3D41"/>
          <w:sz w:val="21"/>
          <w:szCs w:val="21"/>
          <w:lang w:eastAsia="en-GB"/>
        </w:rPr>
        <w:t xml:space="preserve">Using Hypnobirthing techniques is not a substitute for the advice of or the presence during birth or any part of pregnancy or labour of a qualified medical practitioner, </w:t>
      </w:r>
      <w:proofErr w:type="gramStart"/>
      <w:r w:rsidRPr="00E11565">
        <w:rPr>
          <w:rFonts w:ascii="Open Sans" w:eastAsia="Times New Roman" w:hAnsi="Open Sans" w:cs="Open Sans"/>
          <w:color w:val="3A3D41"/>
          <w:sz w:val="21"/>
          <w:szCs w:val="21"/>
          <w:lang w:eastAsia="en-GB"/>
        </w:rPr>
        <w:t>midwife</w:t>
      </w:r>
      <w:proofErr w:type="gramEnd"/>
      <w:r w:rsidRPr="00E11565">
        <w:rPr>
          <w:rFonts w:ascii="Open Sans" w:eastAsia="Times New Roman" w:hAnsi="Open Sans" w:cs="Open Sans"/>
          <w:color w:val="3A3D41"/>
          <w:sz w:val="21"/>
          <w:szCs w:val="21"/>
          <w:lang w:eastAsia="en-GB"/>
        </w:rPr>
        <w:t xml:space="preserve"> or obstetrician.</w:t>
      </w:r>
      <w:r>
        <w:rPr>
          <w:rFonts w:ascii="Open Sans" w:eastAsia="Times New Roman" w:hAnsi="Open Sans" w:cs="Open Sans"/>
          <w:color w:val="3A3D41"/>
          <w:sz w:val="21"/>
          <w:szCs w:val="21"/>
          <w:lang w:eastAsia="en-GB"/>
        </w:rPr>
        <w:t xml:space="preserve"> </w:t>
      </w:r>
      <w:r w:rsidRPr="00E11565">
        <w:rPr>
          <w:rFonts w:ascii="Open Sans" w:eastAsia="Times New Roman" w:hAnsi="Open Sans" w:cs="Open Sans"/>
          <w:color w:val="3A3D41"/>
          <w:sz w:val="21"/>
          <w:szCs w:val="21"/>
          <w:lang w:eastAsia="en-GB"/>
        </w:rPr>
        <w:t xml:space="preserve">It does not represent in fact or otherwise an alternative to appropriate medical </w:t>
      </w:r>
      <w:r w:rsidR="00335F85">
        <w:rPr>
          <w:rFonts w:ascii="Open Sans" w:eastAsia="Times New Roman" w:hAnsi="Open Sans" w:cs="Open Sans"/>
          <w:color w:val="3A3D41"/>
          <w:sz w:val="21"/>
          <w:szCs w:val="21"/>
          <w:lang w:eastAsia="en-GB"/>
        </w:rPr>
        <w:t xml:space="preserve">advice or medical </w:t>
      </w:r>
      <w:r w:rsidRPr="00E11565">
        <w:rPr>
          <w:rFonts w:ascii="Open Sans" w:eastAsia="Times New Roman" w:hAnsi="Open Sans" w:cs="Open Sans"/>
          <w:color w:val="3A3D41"/>
          <w:sz w:val="21"/>
          <w:szCs w:val="21"/>
          <w:lang w:eastAsia="en-GB"/>
        </w:rPr>
        <w:t xml:space="preserve">care </w:t>
      </w:r>
      <w:proofErr w:type="gramStart"/>
      <w:r w:rsidRPr="00E11565">
        <w:rPr>
          <w:rFonts w:ascii="Open Sans" w:eastAsia="Times New Roman" w:hAnsi="Open Sans" w:cs="Open Sans"/>
          <w:color w:val="3A3D41"/>
          <w:sz w:val="21"/>
          <w:szCs w:val="21"/>
          <w:lang w:eastAsia="en-GB"/>
        </w:rPr>
        <w:t xml:space="preserve">or </w:t>
      </w:r>
      <w:r w:rsidR="00335F85">
        <w:rPr>
          <w:rFonts w:ascii="Open Sans" w:eastAsia="Times New Roman" w:hAnsi="Open Sans" w:cs="Open Sans"/>
          <w:color w:val="3A3D41"/>
          <w:sz w:val="21"/>
          <w:szCs w:val="21"/>
          <w:lang w:eastAsia="en-GB"/>
        </w:rPr>
        <w:t xml:space="preserve"> is</w:t>
      </w:r>
      <w:proofErr w:type="gramEnd"/>
      <w:r w:rsidR="00335F85">
        <w:rPr>
          <w:rFonts w:ascii="Open Sans" w:eastAsia="Times New Roman" w:hAnsi="Open Sans" w:cs="Open Sans"/>
          <w:color w:val="3A3D41"/>
          <w:sz w:val="21"/>
          <w:szCs w:val="21"/>
          <w:lang w:eastAsia="en-GB"/>
        </w:rPr>
        <w:t xml:space="preserve"> not a substitute </w:t>
      </w:r>
      <w:r w:rsidRPr="00E11565">
        <w:rPr>
          <w:rFonts w:ascii="Open Sans" w:eastAsia="Times New Roman" w:hAnsi="Open Sans" w:cs="Open Sans"/>
          <w:color w:val="3A3D41"/>
          <w:sz w:val="21"/>
          <w:szCs w:val="21"/>
          <w:lang w:eastAsia="en-GB"/>
        </w:rPr>
        <w:t>for professional medical advice in any way shape or form.</w:t>
      </w:r>
    </w:p>
    <w:p w14:paraId="4B2981DE" w14:textId="0C4428C5" w:rsidR="00450CCE" w:rsidRPr="00E11565" w:rsidRDefault="00450CCE" w:rsidP="00CB367B">
      <w:pPr>
        <w:shd w:val="clear" w:color="auto" w:fill="FFFFFF" w:themeFill="background1"/>
        <w:spacing w:before="300" w:after="300" w:line="240" w:lineRule="auto"/>
        <w:rPr>
          <w:rFonts w:ascii="Open Sans" w:eastAsia="Times New Roman" w:hAnsi="Open Sans" w:cs="Open Sans"/>
          <w:color w:val="3A3D41"/>
          <w:sz w:val="21"/>
          <w:szCs w:val="21"/>
          <w:lang w:eastAsia="en-GB"/>
        </w:rPr>
      </w:pPr>
      <w:r w:rsidRPr="00E11565">
        <w:rPr>
          <w:rFonts w:ascii="Open Sans" w:eastAsia="Times New Roman" w:hAnsi="Open Sans" w:cs="Open Sans"/>
          <w:color w:val="3A3D41"/>
          <w:sz w:val="21"/>
          <w:szCs w:val="21"/>
          <w:lang w:eastAsia="en-GB"/>
        </w:rPr>
        <w:t xml:space="preserve">Any questions or doubts that you have about the use of Hypnobirthing by you or any third party in any part should be discussed by you with your medical </w:t>
      </w:r>
      <w:r w:rsidR="00335F85">
        <w:rPr>
          <w:rFonts w:ascii="Open Sans" w:eastAsia="Times New Roman" w:hAnsi="Open Sans" w:cs="Open Sans"/>
          <w:color w:val="3A3D41"/>
          <w:sz w:val="21"/>
          <w:szCs w:val="21"/>
          <w:lang w:eastAsia="en-GB"/>
        </w:rPr>
        <w:t>provider</w:t>
      </w:r>
      <w:r w:rsidRPr="00E11565">
        <w:rPr>
          <w:rFonts w:ascii="Open Sans" w:eastAsia="Times New Roman" w:hAnsi="Open Sans" w:cs="Open Sans"/>
          <w:color w:val="3A3D41"/>
          <w:sz w:val="21"/>
          <w:szCs w:val="21"/>
          <w:lang w:eastAsia="en-GB"/>
        </w:rPr>
        <w:t xml:space="preserve"> and the safety of or the appropriateness of this </w:t>
      </w:r>
      <w:r w:rsidR="00335F85">
        <w:rPr>
          <w:rFonts w:ascii="Open Sans" w:eastAsia="Times New Roman" w:hAnsi="Open Sans" w:cs="Open Sans"/>
          <w:color w:val="3A3D41"/>
          <w:sz w:val="21"/>
          <w:szCs w:val="21"/>
          <w:lang w:eastAsia="en-GB"/>
        </w:rPr>
        <w:t xml:space="preserve">course and any Power in Birth® services </w:t>
      </w:r>
      <w:r w:rsidRPr="00E11565">
        <w:rPr>
          <w:rFonts w:ascii="Open Sans" w:eastAsia="Times New Roman" w:hAnsi="Open Sans" w:cs="Open Sans"/>
          <w:color w:val="3A3D41"/>
          <w:sz w:val="21"/>
          <w:szCs w:val="21"/>
          <w:lang w:eastAsia="en-GB"/>
        </w:rPr>
        <w:t xml:space="preserve">to you or any third party whom you represent </w:t>
      </w:r>
      <w:r w:rsidR="00335F85">
        <w:rPr>
          <w:rFonts w:ascii="Open Sans" w:eastAsia="Times New Roman" w:hAnsi="Open Sans" w:cs="Open Sans"/>
          <w:color w:val="3A3D41"/>
          <w:sz w:val="21"/>
          <w:szCs w:val="21"/>
          <w:lang w:eastAsia="en-GB"/>
        </w:rPr>
        <w:t xml:space="preserve">should </w:t>
      </w:r>
      <w:r w:rsidRPr="00E11565">
        <w:rPr>
          <w:rFonts w:ascii="Open Sans" w:eastAsia="Times New Roman" w:hAnsi="Open Sans" w:cs="Open Sans"/>
          <w:color w:val="3A3D41"/>
          <w:sz w:val="21"/>
          <w:szCs w:val="21"/>
          <w:lang w:eastAsia="en-GB"/>
        </w:rPr>
        <w:t xml:space="preserve">be confirmed with your medical care giver prior to undertaking </w:t>
      </w:r>
      <w:r w:rsidR="00335F85">
        <w:rPr>
          <w:rFonts w:ascii="Open Sans" w:eastAsia="Times New Roman" w:hAnsi="Open Sans" w:cs="Open Sans"/>
          <w:color w:val="3A3D41"/>
          <w:sz w:val="21"/>
          <w:szCs w:val="21"/>
          <w:lang w:eastAsia="en-GB"/>
        </w:rPr>
        <w:t>any Power in Birth® services</w:t>
      </w:r>
      <w:r w:rsidRPr="00E11565">
        <w:rPr>
          <w:rFonts w:ascii="Open Sans" w:eastAsia="Times New Roman" w:hAnsi="Open Sans" w:cs="Open Sans"/>
          <w:color w:val="3A3D41"/>
          <w:sz w:val="21"/>
          <w:szCs w:val="21"/>
          <w:lang w:eastAsia="en-GB"/>
        </w:rPr>
        <w:t>.</w:t>
      </w:r>
    </w:p>
    <w:p w14:paraId="3CB15EDB" w14:textId="3A8683D9" w:rsidR="00450CCE" w:rsidRPr="00E11565" w:rsidRDefault="00450CCE" w:rsidP="00CB367B">
      <w:pPr>
        <w:shd w:val="clear" w:color="auto" w:fill="FFFFFF" w:themeFill="background1"/>
        <w:spacing w:before="300" w:after="300" w:line="240" w:lineRule="auto"/>
        <w:rPr>
          <w:rFonts w:ascii="Open Sans" w:eastAsia="Times New Roman" w:hAnsi="Open Sans" w:cs="Open Sans"/>
          <w:color w:val="3A3D41"/>
          <w:sz w:val="21"/>
          <w:szCs w:val="21"/>
          <w:lang w:eastAsia="en-GB"/>
        </w:rPr>
      </w:pPr>
      <w:r>
        <w:rPr>
          <w:rFonts w:ascii="Open Sans" w:eastAsia="Times New Roman" w:hAnsi="Open Sans" w:cs="Open Sans"/>
          <w:color w:val="3A3D41"/>
          <w:sz w:val="21"/>
          <w:szCs w:val="21"/>
          <w:lang w:eastAsia="en-GB"/>
        </w:rPr>
        <w:t>Power in Birth®</w:t>
      </w:r>
      <w:r w:rsidRPr="00E11565">
        <w:rPr>
          <w:rFonts w:ascii="Open Sans" w:eastAsia="Times New Roman" w:hAnsi="Open Sans" w:cs="Open Sans"/>
          <w:color w:val="3A3D41"/>
          <w:sz w:val="21"/>
          <w:szCs w:val="21"/>
          <w:lang w:eastAsia="en-GB"/>
        </w:rPr>
        <w:t xml:space="preserve">, its </w:t>
      </w:r>
      <w:r w:rsidR="0074758E">
        <w:rPr>
          <w:rFonts w:ascii="Open Sans" w:eastAsia="Times New Roman" w:hAnsi="Open Sans" w:cs="Open Sans"/>
          <w:color w:val="3A3D41"/>
          <w:sz w:val="21"/>
          <w:szCs w:val="21"/>
          <w:lang w:eastAsia="en-GB"/>
        </w:rPr>
        <w:t>owners,</w:t>
      </w:r>
      <w:r w:rsidR="00335F85">
        <w:rPr>
          <w:rFonts w:ascii="Open Sans" w:eastAsia="Times New Roman" w:hAnsi="Open Sans" w:cs="Open Sans"/>
          <w:color w:val="3A3D41"/>
          <w:sz w:val="21"/>
          <w:szCs w:val="21"/>
          <w:lang w:eastAsia="en-GB"/>
        </w:rPr>
        <w:t xml:space="preserve"> its staff</w:t>
      </w:r>
      <w:r w:rsidRPr="00E11565">
        <w:rPr>
          <w:rFonts w:ascii="Open Sans" w:eastAsia="Times New Roman" w:hAnsi="Open Sans" w:cs="Open Sans"/>
          <w:color w:val="3A3D41"/>
          <w:sz w:val="21"/>
          <w:szCs w:val="21"/>
          <w:lang w:eastAsia="en-GB"/>
        </w:rPr>
        <w:t xml:space="preserve"> or its representatives accept no responsibility for the inappropriate use of Hypnobirthing techniques</w:t>
      </w:r>
      <w:r w:rsidR="00AD5E71">
        <w:rPr>
          <w:rFonts w:ascii="Open Sans" w:eastAsia="Times New Roman" w:hAnsi="Open Sans" w:cs="Open Sans"/>
          <w:color w:val="3A3D41"/>
          <w:sz w:val="21"/>
          <w:szCs w:val="21"/>
          <w:lang w:eastAsia="en-GB"/>
        </w:rPr>
        <w:t xml:space="preserve"> or antenatal information</w:t>
      </w:r>
      <w:r w:rsidRPr="00E11565">
        <w:rPr>
          <w:rFonts w:ascii="Open Sans" w:eastAsia="Times New Roman" w:hAnsi="Open Sans" w:cs="Open Sans"/>
          <w:color w:val="3A3D41"/>
          <w:sz w:val="21"/>
          <w:szCs w:val="21"/>
          <w:lang w:eastAsia="en-GB"/>
        </w:rPr>
        <w:t xml:space="preserve"> or complications or harm to any third party resulting from the use of Hypnobirthing techniques as a substitute for medical advice. Hypnobirthing is intended solely as an 'aid' to 'help' increase the comfort of labour and birth and is not in any way a guarantee or promise of expected, imagined or actual outcome of the labour or birth in any way shape or form.</w:t>
      </w:r>
    </w:p>
    <w:p w14:paraId="7B90C64E" w14:textId="74DAB39F" w:rsidR="00450CCE" w:rsidRPr="00E11565" w:rsidRDefault="00450CCE" w:rsidP="00CB367B">
      <w:pPr>
        <w:shd w:val="clear" w:color="auto" w:fill="FFFFFF" w:themeFill="background1"/>
        <w:spacing w:before="300" w:after="300" w:line="240" w:lineRule="auto"/>
        <w:rPr>
          <w:rFonts w:ascii="Open Sans" w:eastAsia="Times New Roman" w:hAnsi="Open Sans" w:cs="Open Sans"/>
          <w:color w:val="3A3D41"/>
          <w:sz w:val="21"/>
          <w:szCs w:val="21"/>
          <w:lang w:eastAsia="en-GB"/>
        </w:rPr>
      </w:pPr>
      <w:r w:rsidRPr="00E11565">
        <w:rPr>
          <w:rFonts w:ascii="Open Sans" w:eastAsia="Times New Roman" w:hAnsi="Open Sans" w:cs="Open Sans"/>
          <w:color w:val="3A3D41"/>
          <w:sz w:val="21"/>
          <w:szCs w:val="21"/>
          <w:lang w:eastAsia="en-GB"/>
        </w:rPr>
        <w:t xml:space="preserve">Participation in </w:t>
      </w:r>
      <w:r w:rsidR="0074758E">
        <w:rPr>
          <w:rFonts w:ascii="Open Sans" w:eastAsia="Times New Roman" w:hAnsi="Open Sans" w:cs="Open Sans"/>
          <w:color w:val="3A3D41"/>
          <w:sz w:val="21"/>
          <w:szCs w:val="21"/>
          <w:lang w:eastAsia="en-GB"/>
        </w:rPr>
        <w:t xml:space="preserve">Antenatal and </w:t>
      </w:r>
      <w:r w:rsidRPr="00E11565">
        <w:rPr>
          <w:rFonts w:ascii="Open Sans" w:eastAsia="Times New Roman" w:hAnsi="Open Sans" w:cs="Open Sans"/>
          <w:color w:val="3A3D41"/>
          <w:sz w:val="21"/>
          <w:szCs w:val="21"/>
          <w:lang w:eastAsia="en-GB"/>
        </w:rPr>
        <w:t xml:space="preserve">Hypnobirthing classes in any part or in total by any person or third party is undertaken with the understanding by any persons or third party that no litigation or legal action whatsoever will be initiated or that no form of compensation or reimbursement or refund will be claimed or applied for at any time now or in the future against </w:t>
      </w:r>
      <w:r>
        <w:rPr>
          <w:rFonts w:ascii="Open Sans" w:eastAsia="Times New Roman" w:hAnsi="Open Sans" w:cs="Open Sans"/>
          <w:color w:val="3A3D41"/>
          <w:sz w:val="21"/>
          <w:szCs w:val="21"/>
          <w:lang w:eastAsia="en-GB"/>
        </w:rPr>
        <w:t>Power in Birth®</w:t>
      </w:r>
      <w:r w:rsidRPr="00E11565">
        <w:rPr>
          <w:rFonts w:ascii="Open Sans" w:eastAsia="Times New Roman" w:hAnsi="Open Sans" w:cs="Open Sans"/>
          <w:color w:val="3A3D41"/>
          <w:sz w:val="21"/>
          <w:szCs w:val="21"/>
          <w:lang w:eastAsia="en-GB"/>
        </w:rPr>
        <w:t xml:space="preserve">, its </w:t>
      </w:r>
      <w:r>
        <w:rPr>
          <w:rFonts w:ascii="Open Sans" w:eastAsia="Times New Roman" w:hAnsi="Open Sans" w:cs="Open Sans"/>
          <w:color w:val="3A3D41"/>
          <w:sz w:val="21"/>
          <w:szCs w:val="21"/>
          <w:lang w:eastAsia="en-GB"/>
        </w:rPr>
        <w:t>owner</w:t>
      </w:r>
      <w:r w:rsidR="0074758E">
        <w:rPr>
          <w:rFonts w:ascii="Open Sans" w:eastAsia="Times New Roman" w:hAnsi="Open Sans" w:cs="Open Sans"/>
          <w:color w:val="3A3D41"/>
          <w:sz w:val="21"/>
          <w:szCs w:val="21"/>
          <w:lang w:eastAsia="en-GB"/>
        </w:rPr>
        <w:t>s</w:t>
      </w:r>
      <w:r>
        <w:rPr>
          <w:rFonts w:ascii="Open Sans" w:eastAsia="Times New Roman" w:hAnsi="Open Sans" w:cs="Open Sans"/>
          <w:color w:val="3A3D41"/>
          <w:sz w:val="21"/>
          <w:szCs w:val="21"/>
          <w:lang w:eastAsia="en-GB"/>
        </w:rPr>
        <w:t xml:space="preserve"> or </w:t>
      </w:r>
      <w:r w:rsidRPr="00E11565">
        <w:rPr>
          <w:rFonts w:ascii="Open Sans" w:eastAsia="Times New Roman" w:hAnsi="Open Sans" w:cs="Open Sans"/>
          <w:color w:val="3A3D41"/>
          <w:sz w:val="21"/>
          <w:szCs w:val="21"/>
          <w:lang w:eastAsia="en-GB"/>
        </w:rPr>
        <w:t>instructors, or its representatives under any circumstances whatsoever.</w:t>
      </w:r>
    </w:p>
    <w:p w14:paraId="12B3E805" w14:textId="77777777" w:rsidR="00E11565" w:rsidRPr="00E11565" w:rsidRDefault="00E11565" w:rsidP="00CB367B">
      <w:pPr>
        <w:pStyle w:val="Heading2"/>
        <w:shd w:val="clear" w:color="auto" w:fill="FFFFFF" w:themeFill="background1"/>
        <w:rPr>
          <w:rFonts w:eastAsia="Times New Roman"/>
          <w:color w:val="82385F" w:themeColor="accent6"/>
          <w:lang w:eastAsia="en-GB"/>
        </w:rPr>
      </w:pPr>
      <w:r w:rsidRPr="00E11565">
        <w:rPr>
          <w:rFonts w:eastAsia="Times New Roman"/>
          <w:color w:val="82385F" w:themeColor="accent6"/>
          <w:lang w:eastAsia="en-GB"/>
        </w:rPr>
        <w:t>GDPR</w:t>
      </w:r>
    </w:p>
    <w:p w14:paraId="49200D48" w14:textId="77777777" w:rsidR="00423891" w:rsidRDefault="00423891" w:rsidP="00CB367B">
      <w:pPr>
        <w:shd w:val="clear" w:color="auto" w:fill="FFFFFF" w:themeFill="background1"/>
        <w:spacing w:before="300" w:after="300" w:line="240" w:lineRule="auto"/>
        <w:rPr>
          <w:rFonts w:ascii="Open Sans" w:eastAsia="Times New Roman" w:hAnsi="Open Sans" w:cs="Open Sans"/>
          <w:color w:val="3A3D41"/>
          <w:sz w:val="21"/>
          <w:szCs w:val="21"/>
          <w:lang w:eastAsia="en-GB"/>
        </w:rPr>
      </w:pPr>
      <w:r>
        <w:rPr>
          <w:rFonts w:ascii="Open Sans" w:eastAsia="Times New Roman" w:hAnsi="Open Sans" w:cs="Open Sans"/>
          <w:color w:val="3A3D41"/>
          <w:sz w:val="21"/>
          <w:szCs w:val="21"/>
          <w:lang w:eastAsia="en-GB"/>
        </w:rPr>
        <w:t>All client data is treated as confidential.</w:t>
      </w:r>
    </w:p>
    <w:p w14:paraId="1E823692" w14:textId="4BF50EC9" w:rsidR="00254B12" w:rsidRDefault="00254B12" w:rsidP="00CB367B">
      <w:pPr>
        <w:shd w:val="clear" w:color="auto" w:fill="FFFFFF" w:themeFill="background1"/>
        <w:spacing w:before="300" w:after="300" w:line="240" w:lineRule="auto"/>
        <w:rPr>
          <w:rFonts w:ascii="Open Sans" w:eastAsia="Times New Roman" w:hAnsi="Open Sans" w:cs="Open Sans"/>
          <w:b/>
          <w:bCs/>
          <w:color w:val="3A3D41"/>
          <w:sz w:val="21"/>
          <w:szCs w:val="21"/>
          <w:lang w:eastAsia="en-GB"/>
        </w:rPr>
      </w:pPr>
      <w:r w:rsidRPr="00335F85">
        <w:rPr>
          <w:rFonts w:ascii="Open Sans" w:eastAsia="Times New Roman" w:hAnsi="Open Sans" w:cs="Open Sans"/>
          <w:b/>
          <w:bCs/>
          <w:color w:val="3A3D41"/>
          <w:sz w:val="21"/>
          <w:szCs w:val="21"/>
          <w:lang w:eastAsia="en-GB"/>
        </w:rPr>
        <w:t>We never sell your</w:t>
      </w:r>
      <w:r w:rsidR="00FC3FC3">
        <w:rPr>
          <w:rFonts w:ascii="Open Sans" w:eastAsia="Times New Roman" w:hAnsi="Open Sans" w:cs="Open Sans"/>
          <w:b/>
          <w:bCs/>
          <w:color w:val="3A3D41"/>
          <w:sz w:val="21"/>
          <w:szCs w:val="21"/>
          <w:lang w:eastAsia="en-GB"/>
        </w:rPr>
        <w:t xml:space="preserve"> personal information</w:t>
      </w:r>
      <w:r w:rsidRPr="00335F85">
        <w:rPr>
          <w:rFonts w:ascii="Open Sans" w:eastAsia="Times New Roman" w:hAnsi="Open Sans" w:cs="Open Sans"/>
          <w:b/>
          <w:bCs/>
          <w:color w:val="3A3D41"/>
          <w:sz w:val="21"/>
          <w:szCs w:val="21"/>
          <w:lang w:eastAsia="en-GB"/>
        </w:rPr>
        <w:t xml:space="preserve"> to any 3rd party.</w:t>
      </w:r>
    </w:p>
    <w:p w14:paraId="5A38982E" w14:textId="04744DB8" w:rsidR="00E11565" w:rsidRPr="00E11565" w:rsidRDefault="00E11565" w:rsidP="00CB367B">
      <w:pPr>
        <w:shd w:val="clear" w:color="auto" w:fill="FFFFFF" w:themeFill="background1"/>
        <w:spacing w:before="300" w:after="300" w:line="240" w:lineRule="auto"/>
        <w:rPr>
          <w:rFonts w:ascii="Open Sans" w:eastAsia="Times New Roman" w:hAnsi="Open Sans" w:cs="Open Sans"/>
          <w:color w:val="3A3D41"/>
          <w:sz w:val="21"/>
          <w:szCs w:val="21"/>
          <w:lang w:eastAsia="en-GB"/>
        </w:rPr>
      </w:pPr>
      <w:r w:rsidRPr="00E11565">
        <w:rPr>
          <w:rFonts w:ascii="Open Sans" w:eastAsia="Times New Roman" w:hAnsi="Open Sans" w:cs="Open Sans"/>
          <w:color w:val="3A3D41"/>
          <w:sz w:val="21"/>
          <w:szCs w:val="21"/>
          <w:lang w:eastAsia="en-GB"/>
        </w:rPr>
        <w:t xml:space="preserve">The participant also agrees that </w:t>
      </w:r>
      <w:r w:rsidR="0055485F">
        <w:rPr>
          <w:rFonts w:ascii="Open Sans" w:eastAsia="Times New Roman" w:hAnsi="Open Sans" w:cs="Open Sans"/>
          <w:color w:val="3A3D41"/>
          <w:sz w:val="21"/>
          <w:szCs w:val="21"/>
          <w:lang w:eastAsia="en-GB"/>
        </w:rPr>
        <w:t>Power in Birth®</w:t>
      </w:r>
      <w:r w:rsidRPr="00E11565">
        <w:rPr>
          <w:rFonts w:ascii="Open Sans" w:eastAsia="Times New Roman" w:hAnsi="Open Sans" w:cs="Open Sans"/>
          <w:color w:val="3A3D41"/>
          <w:sz w:val="21"/>
          <w:szCs w:val="21"/>
          <w:lang w:eastAsia="en-GB"/>
        </w:rPr>
        <w:t xml:space="preserve"> shall hold your details on file and on computer and, in accordance with the GDPR Act 2018, you have the right to view, amend or delete your individual file by giving not less than </w:t>
      </w:r>
      <w:r w:rsidR="00254B12">
        <w:rPr>
          <w:rFonts w:ascii="Open Sans" w:eastAsia="Times New Roman" w:hAnsi="Open Sans" w:cs="Open Sans"/>
          <w:color w:val="3A3D41"/>
          <w:sz w:val="21"/>
          <w:szCs w:val="21"/>
          <w:lang w:eastAsia="en-GB"/>
        </w:rPr>
        <w:t>ten</w:t>
      </w:r>
      <w:r w:rsidRPr="00E11565">
        <w:rPr>
          <w:rFonts w:ascii="Open Sans" w:eastAsia="Times New Roman" w:hAnsi="Open Sans" w:cs="Open Sans"/>
          <w:color w:val="3A3D41"/>
          <w:sz w:val="21"/>
          <w:szCs w:val="21"/>
          <w:lang w:eastAsia="en-GB"/>
        </w:rPr>
        <w:t xml:space="preserve"> days' written notice. We treat your personal data with the utmost care and keep only relevant information to process your booking </w:t>
      </w:r>
      <w:r w:rsidR="00450A3D">
        <w:rPr>
          <w:rFonts w:ascii="Open Sans" w:eastAsia="Times New Roman" w:hAnsi="Open Sans" w:cs="Open Sans"/>
          <w:color w:val="3A3D41"/>
          <w:sz w:val="21"/>
          <w:szCs w:val="21"/>
          <w:lang w:eastAsia="en-GB"/>
        </w:rPr>
        <w:t>and provide services</w:t>
      </w:r>
      <w:r w:rsidRPr="00E11565">
        <w:rPr>
          <w:rFonts w:ascii="Open Sans" w:eastAsia="Times New Roman" w:hAnsi="Open Sans" w:cs="Open Sans"/>
          <w:color w:val="3A3D41"/>
          <w:sz w:val="21"/>
          <w:szCs w:val="21"/>
          <w:lang w:eastAsia="en-GB"/>
        </w:rPr>
        <w:t>.  </w:t>
      </w:r>
    </w:p>
    <w:p w14:paraId="48330FE0" w14:textId="77777777" w:rsidR="00E11565" w:rsidRPr="00E11565" w:rsidRDefault="00E11565" w:rsidP="00CB367B">
      <w:pPr>
        <w:pStyle w:val="Heading1"/>
        <w:shd w:val="clear" w:color="auto" w:fill="FFFFFF" w:themeFill="background1"/>
        <w:rPr>
          <w:rFonts w:eastAsia="Times New Roman"/>
          <w:color w:val="395FA9" w:themeColor="accent3"/>
        </w:rPr>
      </w:pPr>
      <w:r w:rsidRPr="00E11565">
        <w:rPr>
          <w:rFonts w:eastAsia="Times New Roman"/>
          <w:color w:val="395FA9" w:themeColor="accent3"/>
        </w:rPr>
        <w:t>Agreement</w:t>
      </w:r>
    </w:p>
    <w:p w14:paraId="21602885" w14:textId="02F402B7" w:rsidR="00EB1E74" w:rsidRDefault="00E11565" w:rsidP="00CB367B">
      <w:pPr>
        <w:shd w:val="clear" w:color="auto" w:fill="FFFFFF" w:themeFill="background1"/>
        <w:spacing w:before="300" w:after="300" w:line="240" w:lineRule="auto"/>
        <w:rPr>
          <w:rFonts w:ascii="Open Sans" w:eastAsia="Times New Roman" w:hAnsi="Open Sans" w:cs="Open Sans"/>
          <w:color w:val="3A3D41"/>
          <w:sz w:val="21"/>
          <w:szCs w:val="21"/>
          <w:lang w:eastAsia="en-GB"/>
        </w:rPr>
      </w:pPr>
      <w:r w:rsidRPr="00E11565">
        <w:rPr>
          <w:rFonts w:ascii="Open Sans" w:eastAsia="Times New Roman" w:hAnsi="Open Sans" w:cs="Open Sans"/>
          <w:color w:val="3A3D41"/>
          <w:sz w:val="21"/>
          <w:szCs w:val="21"/>
          <w:lang w:eastAsia="en-GB"/>
        </w:rPr>
        <w:t xml:space="preserve">Any booking of </w:t>
      </w:r>
      <w:r w:rsidR="0055485F">
        <w:rPr>
          <w:rFonts w:ascii="Open Sans" w:eastAsia="Times New Roman" w:hAnsi="Open Sans" w:cs="Open Sans"/>
          <w:color w:val="3A3D41"/>
          <w:sz w:val="21"/>
          <w:szCs w:val="21"/>
          <w:lang w:eastAsia="en-GB"/>
        </w:rPr>
        <w:t>Power in Birth®</w:t>
      </w:r>
      <w:r w:rsidR="00B07F93">
        <w:rPr>
          <w:rFonts w:ascii="Open Sans" w:eastAsia="Times New Roman" w:hAnsi="Open Sans" w:cs="Open Sans"/>
          <w:color w:val="3A3D41"/>
          <w:sz w:val="21"/>
          <w:szCs w:val="21"/>
          <w:lang w:eastAsia="en-GB"/>
        </w:rPr>
        <w:t xml:space="preserve"> course or service </w:t>
      </w:r>
      <w:r w:rsidRPr="00E11565">
        <w:rPr>
          <w:rFonts w:ascii="Open Sans" w:eastAsia="Times New Roman" w:hAnsi="Open Sans" w:cs="Open Sans"/>
          <w:color w:val="3A3D41"/>
          <w:sz w:val="21"/>
          <w:szCs w:val="21"/>
          <w:lang w:eastAsia="en-GB"/>
        </w:rPr>
        <w:t xml:space="preserve">assumes full and informed </w:t>
      </w:r>
      <w:r w:rsidR="00335F85">
        <w:rPr>
          <w:rFonts w:ascii="Open Sans" w:eastAsia="Times New Roman" w:hAnsi="Open Sans" w:cs="Open Sans"/>
          <w:color w:val="3A3D41"/>
          <w:sz w:val="21"/>
          <w:szCs w:val="21"/>
          <w:lang w:eastAsia="en-GB"/>
        </w:rPr>
        <w:t>agreement</w:t>
      </w:r>
      <w:r w:rsidRPr="00E11565">
        <w:rPr>
          <w:rFonts w:ascii="Open Sans" w:eastAsia="Times New Roman" w:hAnsi="Open Sans" w:cs="Open Sans"/>
          <w:color w:val="3A3D41"/>
          <w:sz w:val="21"/>
          <w:szCs w:val="21"/>
          <w:lang w:eastAsia="en-GB"/>
        </w:rPr>
        <w:t xml:space="preserve"> with </w:t>
      </w:r>
      <w:r w:rsidR="00B07F93" w:rsidRPr="00E11565">
        <w:rPr>
          <w:rFonts w:ascii="Open Sans" w:eastAsia="Times New Roman" w:hAnsi="Open Sans" w:cs="Open Sans"/>
          <w:color w:val="3A3D41"/>
          <w:sz w:val="21"/>
          <w:szCs w:val="21"/>
          <w:lang w:eastAsia="en-GB"/>
        </w:rPr>
        <w:t>all</w:t>
      </w:r>
      <w:r w:rsidRPr="00E11565">
        <w:rPr>
          <w:rFonts w:ascii="Open Sans" w:eastAsia="Times New Roman" w:hAnsi="Open Sans" w:cs="Open Sans"/>
          <w:color w:val="3A3D41"/>
          <w:sz w:val="21"/>
          <w:szCs w:val="21"/>
          <w:lang w:eastAsia="en-GB"/>
        </w:rPr>
        <w:t xml:space="preserve"> these terms and conditions of sale</w:t>
      </w:r>
      <w:r w:rsidR="00B07F93">
        <w:rPr>
          <w:rFonts w:ascii="Open Sans" w:eastAsia="Times New Roman" w:hAnsi="Open Sans" w:cs="Open Sans"/>
          <w:color w:val="3A3D41"/>
          <w:sz w:val="21"/>
          <w:szCs w:val="21"/>
          <w:lang w:eastAsia="en-GB"/>
        </w:rPr>
        <w:t>, including Disclaimer</w:t>
      </w:r>
      <w:r w:rsidRPr="00E11565">
        <w:rPr>
          <w:rFonts w:ascii="Open Sans" w:eastAsia="Times New Roman" w:hAnsi="Open Sans" w:cs="Open Sans"/>
          <w:color w:val="3A3D41"/>
          <w:sz w:val="21"/>
          <w:szCs w:val="21"/>
          <w:lang w:eastAsia="en-GB"/>
        </w:rPr>
        <w:t>. In the event of a dispute, English law pertains.</w:t>
      </w:r>
    </w:p>
    <w:p w14:paraId="23E29A6C" w14:textId="67A79BC5" w:rsidR="00254B12" w:rsidRPr="004B641D" w:rsidRDefault="00254B12" w:rsidP="00CB367B">
      <w:pPr>
        <w:pStyle w:val="Heading1"/>
        <w:shd w:val="clear" w:color="auto" w:fill="FFFFFF" w:themeFill="background1"/>
        <w:rPr>
          <w:rFonts w:eastAsia="Times New Roman"/>
          <w:color w:val="395FA9" w:themeColor="accent3"/>
        </w:rPr>
      </w:pPr>
      <w:r w:rsidRPr="004B641D">
        <w:rPr>
          <w:rFonts w:eastAsia="Times New Roman"/>
          <w:color w:val="395FA9" w:themeColor="accent3"/>
        </w:rPr>
        <w:t>Feedback</w:t>
      </w:r>
    </w:p>
    <w:p w14:paraId="2F5FB28E" w14:textId="6C85367E" w:rsidR="00FC3FC3" w:rsidRDefault="00254B12" w:rsidP="00FC3FC3">
      <w:pPr>
        <w:shd w:val="clear" w:color="auto" w:fill="FFFFFF" w:themeFill="background1"/>
        <w:spacing w:before="300" w:after="300" w:line="240" w:lineRule="auto"/>
        <w:rPr>
          <w:rFonts w:ascii="Open Sans" w:eastAsia="Times New Roman" w:hAnsi="Open Sans" w:cs="Open Sans"/>
          <w:color w:val="3A3D41"/>
          <w:sz w:val="21"/>
          <w:szCs w:val="21"/>
          <w:lang w:eastAsia="en-GB"/>
        </w:rPr>
      </w:pPr>
      <w:r>
        <w:rPr>
          <w:rFonts w:ascii="Open Sans" w:eastAsia="Times New Roman" w:hAnsi="Open Sans" w:cs="Open Sans"/>
          <w:color w:val="3A3D41"/>
          <w:sz w:val="21"/>
          <w:szCs w:val="21"/>
          <w:lang w:eastAsia="en-GB"/>
        </w:rPr>
        <w:t xml:space="preserve">If you wish to provide feedback, or wish to complain or contact us for anything else that might require our attention, please email </w:t>
      </w:r>
      <w:hyperlink r:id="rId5" w:history="1">
        <w:r w:rsidR="00FC3FC3" w:rsidRPr="00606445">
          <w:rPr>
            <w:rStyle w:val="Hyperlink"/>
            <w:rFonts w:ascii="Open Sans" w:eastAsia="Times New Roman" w:hAnsi="Open Sans" w:cs="Open Sans"/>
            <w:sz w:val="21"/>
            <w:szCs w:val="21"/>
            <w:lang w:eastAsia="en-GB"/>
          </w:rPr>
          <w:t>info@powerinbirth.co.uk</w:t>
        </w:r>
      </w:hyperlink>
    </w:p>
    <w:p w14:paraId="0F2A1B5C" w14:textId="77777777" w:rsidR="00FC3FC3" w:rsidRDefault="00FC3FC3" w:rsidP="00FC3FC3">
      <w:pPr>
        <w:shd w:val="clear" w:color="auto" w:fill="FFFFFF" w:themeFill="background1"/>
        <w:spacing w:before="300" w:after="300" w:line="240" w:lineRule="auto"/>
        <w:rPr>
          <w:rFonts w:ascii="Open Sans" w:eastAsia="Times New Roman" w:hAnsi="Open Sans" w:cs="Open Sans"/>
          <w:color w:val="3A3D41"/>
          <w:sz w:val="21"/>
          <w:szCs w:val="21"/>
          <w:lang w:eastAsia="en-GB"/>
        </w:rPr>
      </w:pPr>
    </w:p>
    <w:p w14:paraId="54C0883F" w14:textId="27E82041" w:rsidR="00254B12" w:rsidRPr="004B641D" w:rsidRDefault="00254B12" w:rsidP="00FC3FC3">
      <w:pPr>
        <w:shd w:val="clear" w:color="auto" w:fill="FFFFFF" w:themeFill="background1"/>
        <w:spacing w:before="300" w:after="300" w:line="240" w:lineRule="auto"/>
        <w:rPr>
          <w:rFonts w:asciiTheme="majorHAnsi" w:eastAsia="Times New Roman" w:hAnsiTheme="majorHAnsi" w:cstheme="majorBidi"/>
          <w:b/>
          <w:bCs/>
          <w:color w:val="395FA9" w:themeColor="accent3"/>
          <w:sz w:val="36"/>
          <w:szCs w:val="36"/>
        </w:rPr>
      </w:pPr>
      <w:r w:rsidRPr="004B641D">
        <w:rPr>
          <w:rFonts w:asciiTheme="majorHAnsi" w:eastAsia="Times New Roman" w:hAnsiTheme="majorHAnsi" w:cstheme="majorBidi"/>
          <w:b/>
          <w:bCs/>
          <w:color w:val="395FA9" w:themeColor="accent3"/>
          <w:sz w:val="36"/>
          <w:szCs w:val="36"/>
        </w:rPr>
        <w:lastRenderedPageBreak/>
        <w:t>Privacy Policy</w:t>
      </w:r>
    </w:p>
    <w:p w14:paraId="7E41D0F0" w14:textId="504694B8" w:rsidR="00EB1E74" w:rsidRPr="004B641D" w:rsidRDefault="00EB1E74" w:rsidP="00CB367B">
      <w:pPr>
        <w:pStyle w:val="Heading2"/>
        <w:shd w:val="clear" w:color="auto" w:fill="FFFFFF" w:themeFill="background1"/>
        <w:rPr>
          <w:rFonts w:eastAsia="Times New Roman"/>
          <w:color w:val="82385F" w:themeColor="accent6"/>
          <w:lang w:eastAsia="en-GB"/>
        </w:rPr>
      </w:pPr>
      <w:r w:rsidRPr="004B641D">
        <w:rPr>
          <w:rFonts w:eastAsia="Times New Roman"/>
          <w:color w:val="82385F" w:themeColor="accent6"/>
          <w:lang w:eastAsia="en-GB"/>
        </w:rPr>
        <w:t>Introduction</w:t>
      </w:r>
    </w:p>
    <w:p w14:paraId="3DF97495"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This policy sets out how we collect, </w:t>
      </w:r>
      <w:proofErr w:type="gramStart"/>
      <w:r>
        <w:rPr>
          <w:rFonts w:ascii="Arial" w:eastAsia="Times New Roman" w:hAnsi="Arial" w:cs="Arial"/>
          <w:color w:val="212529"/>
          <w:sz w:val="24"/>
          <w:szCs w:val="24"/>
          <w:lang w:eastAsia="en-GB"/>
        </w:rPr>
        <w:t>process</w:t>
      </w:r>
      <w:proofErr w:type="gramEnd"/>
      <w:r>
        <w:rPr>
          <w:rFonts w:ascii="Arial" w:eastAsia="Times New Roman" w:hAnsi="Arial" w:cs="Arial"/>
          <w:color w:val="212529"/>
          <w:sz w:val="24"/>
          <w:szCs w:val="24"/>
          <w:lang w:eastAsia="en-GB"/>
        </w:rPr>
        <w:t xml:space="preserve"> and hold your personal data if you visit our event ticket shop or otherwise provide personal data to us. We are Power in Birth of 15 Queen Square, Leeds, LS2 8AJ. We are the data controller of your personal data.</w:t>
      </w:r>
    </w:p>
    <w:p w14:paraId="25FA5976"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This policy affects your legal rights and obligations so please read it carefully. If you have any questions, please contact us at info@powerinbirth.co.uk.</w:t>
      </w:r>
    </w:p>
    <w:p w14:paraId="1046DBD6" w14:textId="77777777" w:rsidR="00EB1E74" w:rsidRPr="004B641D" w:rsidRDefault="00EB1E74" w:rsidP="00CB367B">
      <w:pPr>
        <w:pStyle w:val="Heading2"/>
        <w:shd w:val="clear" w:color="auto" w:fill="FFFFFF" w:themeFill="background1"/>
        <w:rPr>
          <w:rFonts w:eastAsia="Times New Roman"/>
          <w:color w:val="82385F" w:themeColor="accent6"/>
          <w:lang w:eastAsia="en-GB"/>
        </w:rPr>
      </w:pPr>
      <w:r w:rsidRPr="004B641D">
        <w:rPr>
          <w:rFonts w:eastAsia="Times New Roman"/>
          <w:color w:val="82385F" w:themeColor="accent6"/>
          <w:lang w:eastAsia="en-GB"/>
        </w:rPr>
        <w:t>Personal data we collect</w:t>
      </w:r>
    </w:p>
    <w:p w14:paraId="096C5DAA" w14:textId="4F5D2A1E"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We collect, process, store and use personal data when you book a ticket to an event including your name, </w:t>
      </w:r>
      <w:proofErr w:type="gramStart"/>
      <w:r>
        <w:rPr>
          <w:rFonts w:ascii="Arial" w:eastAsia="Times New Roman" w:hAnsi="Arial" w:cs="Arial"/>
          <w:color w:val="212529"/>
          <w:sz w:val="24"/>
          <w:szCs w:val="24"/>
          <w:lang w:eastAsia="en-GB"/>
        </w:rPr>
        <w:t>address</w:t>
      </w:r>
      <w:proofErr w:type="gramEnd"/>
      <w:r>
        <w:rPr>
          <w:rFonts w:ascii="Arial" w:eastAsia="Times New Roman" w:hAnsi="Arial" w:cs="Arial"/>
          <w:color w:val="212529"/>
          <w:sz w:val="24"/>
          <w:szCs w:val="24"/>
          <w:lang w:eastAsia="en-GB"/>
        </w:rPr>
        <w:t xml:space="preserve"> and email address together with payment information. We may also collect personal data that you give to us about other people if you register them to attend an event. You agree that you have notified any other person whose personal data that you provide to us of this privacy notice and, where necessary, obtained their consent so that we can lawfully process their personal data in accordance with this policy.</w:t>
      </w:r>
    </w:p>
    <w:p w14:paraId="09B67E2A" w14:textId="77777777" w:rsidR="003C2C2E" w:rsidRPr="00450A3D" w:rsidRDefault="003C2C2E" w:rsidP="003C2C2E">
      <w:pPr>
        <w:pStyle w:val="Heading3"/>
        <w:shd w:val="clear" w:color="auto" w:fill="FFFFFF" w:themeFill="background1"/>
        <w:rPr>
          <w:color w:val="78CDCA" w:themeColor="accent2"/>
        </w:rPr>
      </w:pPr>
      <w:r w:rsidRPr="00450A3D">
        <w:rPr>
          <w:color w:val="78CDCA" w:themeColor="accent2"/>
        </w:rPr>
        <w:t>Data for legitimate interests</w:t>
      </w:r>
    </w:p>
    <w:p w14:paraId="3912C52F" w14:textId="77777777" w:rsidR="003C2C2E" w:rsidRDefault="003C2C2E" w:rsidP="003C2C2E">
      <w:pPr>
        <w:pStyle w:val="NormalWeb"/>
        <w:shd w:val="clear" w:color="auto" w:fill="FFFFFF" w:themeFill="background1"/>
        <w:spacing w:before="300" w:beforeAutospacing="0" w:after="300" w:afterAutospacing="0"/>
        <w:rPr>
          <w:rFonts w:ascii="Open Sans" w:hAnsi="Open Sans" w:cs="Open Sans"/>
          <w:color w:val="3A3D41"/>
          <w:sz w:val="21"/>
          <w:szCs w:val="21"/>
        </w:rPr>
      </w:pPr>
      <w:r>
        <w:rPr>
          <w:rFonts w:ascii="Open Sans" w:hAnsi="Open Sans" w:cs="Open Sans"/>
          <w:color w:val="3A3D41"/>
          <w:sz w:val="21"/>
          <w:szCs w:val="21"/>
        </w:rPr>
        <w:t>The personal data which Power in Birth® collects may include, but is not limited to:</w:t>
      </w:r>
    </w:p>
    <w:p w14:paraId="20237132" w14:textId="77777777" w:rsidR="003C2C2E" w:rsidRDefault="003C2C2E" w:rsidP="003C2C2E">
      <w:pPr>
        <w:numPr>
          <w:ilvl w:val="0"/>
          <w:numId w:val="2"/>
        </w:numPr>
        <w:shd w:val="clear" w:color="auto" w:fill="FFFFFF" w:themeFill="background1"/>
        <w:spacing w:before="100" w:beforeAutospacing="1" w:after="100" w:afterAutospacing="1" w:line="300" w:lineRule="atLeast"/>
        <w:rPr>
          <w:rFonts w:ascii="Open Sans" w:hAnsi="Open Sans" w:cs="Open Sans"/>
          <w:color w:val="3A3D41"/>
          <w:sz w:val="21"/>
          <w:szCs w:val="21"/>
        </w:rPr>
      </w:pPr>
      <w:r>
        <w:rPr>
          <w:rFonts w:ascii="Open Sans" w:hAnsi="Open Sans" w:cs="Open Sans"/>
          <w:color w:val="3A3D41"/>
          <w:sz w:val="21"/>
          <w:szCs w:val="21"/>
        </w:rPr>
        <w:t>Contact names</w:t>
      </w:r>
    </w:p>
    <w:p w14:paraId="0ABA4BD5" w14:textId="77777777" w:rsidR="003C2C2E" w:rsidRDefault="003C2C2E" w:rsidP="003C2C2E">
      <w:pPr>
        <w:numPr>
          <w:ilvl w:val="0"/>
          <w:numId w:val="2"/>
        </w:numPr>
        <w:shd w:val="clear" w:color="auto" w:fill="FFFFFF" w:themeFill="background1"/>
        <w:spacing w:before="100" w:beforeAutospacing="1" w:after="100" w:afterAutospacing="1" w:line="300" w:lineRule="atLeast"/>
        <w:rPr>
          <w:rFonts w:ascii="Open Sans" w:hAnsi="Open Sans" w:cs="Open Sans"/>
          <w:color w:val="3A3D41"/>
          <w:sz w:val="21"/>
          <w:szCs w:val="21"/>
        </w:rPr>
      </w:pPr>
      <w:r>
        <w:rPr>
          <w:rFonts w:ascii="Open Sans" w:hAnsi="Open Sans" w:cs="Open Sans"/>
          <w:color w:val="3A3D41"/>
          <w:sz w:val="21"/>
          <w:szCs w:val="21"/>
        </w:rPr>
        <w:t>Email addresses</w:t>
      </w:r>
    </w:p>
    <w:p w14:paraId="27FBD47E" w14:textId="77777777" w:rsidR="003C2C2E" w:rsidRDefault="003C2C2E" w:rsidP="003C2C2E">
      <w:pPr>
        <w:numPr>
          <w:ilvl w:val="0"/>
          <w:numId w:val="2"/>
        </w:numPr>
        <w:shd w:val="clear" w:color="auto" w:fill="FFFFFF" w:themeFill="background1"/>
        <w:spacing w:before="100" w:beforeAutospacing="1" w:after="100" w:afterAutospacing="1" w:line="300" w:lineRule="atLeast"/>
        <w:rPr>
          <w:rFonts w:ascii="Open Sans" w:hAnsi="Open Sans" w:cs="Open Sans"/>
          <w:color w:val="3A3D41"/>
          <w:sz w:val="21"/>
          <w:szCs w:val="21"/>
        </w:rPr>
      </w:pPr>
      <w:r>
        <w:rPr>
          <w:rFonts w:ascii="Open Sans" w:hAnsi="Open Sans" w:cs="Open Sans"/>
          <w:color w:val="3A3D41"/>
          <w:sz w:val="21"/>
          <w:szCs w:val="21"/>
        </w:rPr>
        <w:t>Telephone numbers</w:t>
      </w:r>
    </w:p>
    <w:p w14:paraId="03139C66" w14:textId="77777777" w:rsidR="003C2C2E" w:rsidRDefault="003C2C2E" w:rsidP="003C2C2E">
      <w:pPr>
        <w:numPr>
          <w:ilvl w:val="0"/>
          <w:numId w:val="2"/>
        </w:numPr>
        <w:shd w:val="clear" w:color="auto" w:fill="FFFFFF" w:themeFill="background1"/>
        <w:spacing w:before="100" w:beforeAutospacing="1" w:after="100" w:afterAutospacing="1" w:line="300" w:lineRule="atLeast"/>
        <w:rPr>
          <w:rFonts w:ascii="Open Sans" w:hAnsi="Open Sans" w:cs="Open Sans"/>
          <w:color w:val="3A3D41"/>
          <w:sz w:val="21"/>
          <w:szCs w:val="21"/>
        </w:rPr>
      </w:pPr>
      <w:r>
        <w:rPr>
          <w:rFonts w:ascii="Open Sans" w:hAnsi="Open Sans" w:cs="Open Sans"/>
          <w:color w:val="3A3D41"/>
          <w:sz w:val="21"/>
          <w:szCs w:val="21"/>
        </w:rPr>
        <w:t>Addresses</w:t>
      </w:r>
    </w:p>
    <w:p w14:paraId="2263B87E" w14:textId="77777777" w:rsidR="003C2C2E" w:rsidRDefault="003C2C2E" w:rsidP="003C2C2E">
      <w:pPr>
        <w:pStyle w:val="NormalWeb"/>
        <w:shd w:val="clear" w:color="auto" w:fill="FFFFFF" w:themeFill="background1"/>
        <w:spacing w:before="300" w:beforeAutospacing="0" w:after="300" w:afterAutospacing="0"/>
        <w:rPr>
          <w:rFonts w:ascii="Open Sans" w:hAnsi="Open Sans" w:cs="Open Sans"/>
          <w:color w:val="3A3D41"/>
          <w:sz w:val="21"/>
          <w:szCs w:val="21"/>
        </w:rPr>
      </w:pPr>
      <w:r>
        <w:rPr>
          <w:rFonts w:ascii="Open Sans" w:hAnsi="Open Sans" w:cs="Open Sans"/>
          <w:color w:val="3A3D41"/>
          <w:sz w:val="21"/>
          <w:szCs w:val="21"/>
        </w:rPr>
        <w:t xml:space="preserve">If you are an expectant parent, we also collect the estimated date your baby is </w:t>
      </w:r>
      <w:proofErr w:type="gramStart"/>
      <w:r>
        <w:rPr>
          <w:rFonts w:ascii="Open Sans" w:hAnsi="Open Sans" w:cs="Open Sans"/>
          <w:color w:val="3A3D41"/>
          <w:sz w:val="21"/>
          <w:szCs w:val="21"/>
        </w:rPr>
        <w:t>due</w:t>
      </w:r>
      <w:proofErr w:type="gramEnd"/>
      <w:r>
        <w:rPr>
          <w:rFonts w:ascii="Open Sans" w:hAnsi="Open Sans" w:cs="Open Sans"/>
          <w:color w:val="3A3D41"/>
          <w:sz w:val="21"/>
          <w:szCs w:val="21"/>
        </w:rPr>
        <w:t xml:space="preserve"> and we may keep a record of your baby’s name and birth-date.</w:t>
      </w:r>
    </w:p>
    <w:p w14:paraId="66A97F88" w14:textId="77777777" w:rsidR="003C2C2E" w:rsidRDefault="003C2C2E" w:rsidP="003C2C2E">
      <w:pPr>
        <w:pStyle w:val="NormalWeb"/>
        <w:shd w:val="clear" w:color="auto" w:fill="FFFFFF" w:themeFill="background1"/>
        <w:spacing w:before="300" w:beforeAutospacing="0" w:after="300" w:afterAutospacing="0"/>
        <w:rPr>
          <w:rFonts w:ascii="Open Sans" w:hAnsi="Open Sans" w:cs="Open Sans"/>
          <w:color w:val="3A3D41"/>
          <w:sz w:val="21"/>
          <w:szCs w:val="21"/>
        </w:rPr>
      </w:pPr>
      <w:r w:rsidRPr="00450CCE">
        <w:rPr>
          <w:rFonts w:ascii="Open Sans" w:hAnsi="Open Sans" w:cs="Open Sans"/>
          <w:b/>
          <w:bCs/>
          <w:color w:val="3A3D41"/>
          <w:sz w:val="21"/>
          <w:szCs w:val="21"/>
        </w:rPr>
        <w:t>We do not, and will never, sell any of your personal data to 3</w:t>
      </w:r>
      <w:r w:rsidRPr="00450CCE">
        <w:rPr>
          <w:rFonts w:ascii="Open Sans" w:hAnsi="Open Sans" w:cs="Open Sans"/>
          <w:b/>
          <w:bCs/>
          <w:color w:val="3A3D41"/>
          <w:sz w:val="21"/>
          <w:szCs w:val="21"/>
          <w:vertAlign w:val="superscript"/>
        </w:rPr>
        <w:t>rd</w:t>
      </w:r>
      <w:r w:rsidRPr="00450CCE">
        <w:rPr>
          <w:rFonts w:ascii="Open Sans" w:hAnsi="Open Sans" w:cs="Open Sans"/>
          <w:b/>
          <w:bCs/>
          <w:color w:val="3A3D41"/>
          <w:sz w:val="21"/>
          <w:szCs w:val="21"/>
        </w:rPr>
        <w:t xml:space="preserve"> parties</w:t>
      </w:r>
      <w:r>
        <w:rPr>
          <w:rFonts w:ascii="Open Sans" w:hAnsi="Open Sans" w:cs="Open Sans"/>
          <w:color w:val="3A3D41"/>
          <w:sz w:val="21"/>
          <w:szCs w:val="21"/>
        </w:rPr>
        <w:t>.</w:t>
      </w:r>
    </w:p>
    <w:p w14:paraId="1D51E9B9"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All personal data that you provide to us must be true, </w:t>
      </w:r>
      <w:proofErr w:type="gramStart"/>
      <w:r>
        <w:rPr>
          <w:rFonts w:ascii="Arial" w:eastAsia="Times New Roman" w:hAnsi="Arial" w:cs="Arial"/>
          <w:color w:val="212529"/>
          <w:sz w:val="24"/>
          <w:szCs w:val="24"/>
          <w:lang w:eastAsia="en-GB"/>
        </w:rPr>
        <w:t>complete</w:t>
      </w:r>
      <w:proofErr w:type="gramEnd"/>
      <w:r>
        <w:rPr>
          <w:rFonts w:ascii="Arial" w:eastAsia="Times New Roman" w:hAnsi="Arial" w:cs="Arial"/>
          <w:color w:val="212529"/>
          <w:sz w:val="24"/>
          <w:szCs w:val="24"/>
          <w:lang w:eastAsia="en-GB"/>
        </w:rPr>
        <w:t xml:space="preserve"> and accurate. If you provide us with inaccurate or false data, and we suspect or identify fraud, we will record this.</w:t>
      </w:r>
    </w:p>
    <w:p w14:paraId="6A802310"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You do not need to provide us with any personal data to view our event ticket shop. However, we may still collect the information set under the Data we automatically collect section of this policy, and marketing communications in accordance with the Marketing Communications section of this policy.</w:t>
      </w:r>
    </w:p>
    <w:p w14:paraId="50CE1A3E"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When you contact us by email or post, we may keep a record of the correspondence and we may also record any telephone call we have with you.</w:t>
      </w:r>
    </w:p>
    <w:p w14:paraId="0DD198EA" w14:textId="77777777" w:rsidR="00EB1E74" w:rsidRPr="004B641D" w:rsidRDefault="00EB1E74" w:rsidP="00CB367B">
      <w:pPr>
        <w:pStyle w:val="Heading2"/>
        <w:shd w:val="clear" w:color="auto" w:fill="FFFFFF" w:themeFill="background1"/>
        <w:rPr>
          <w:rFonts w:eastAsia="Times New Roman"/>
          <w:color w:val="82385F" w:themeColor="accent6"/>
          <w:lang w:eastAsia="en-GB"/>
        </w:rPr>
      </w:pPr>
      <w:r w:rsidRPr="004B641D">
        <w:rPr>
          <w:rFonts w:eastAsia="Times New Roman"/>
          <w:color w:val="82385F" w:themeColor="accent6"/>
          <w:lang w:eastAsia="en-GB"/>
        </w:rPr>
        <w:t>Data we automatically collect</w:t>
      </w:r>
    </w:p>
    <w:p w14:paraId="3CE3FB0F"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When you visit our event ticket shop, we, or third parties on our behalf, automatically collect and store information about your device and your activities. This information could include (a) your computer or other device's unique ID number; (b) technical information about your device such as type of device, web browser or operating system; (c) your preferences and settings such as time zone and language; and (d) statistical data about your browsing actions and patterns. We collect this information using cookies in accordance with the Cookie section of this policy and we use the information we collect on an anonymous basis to improve our event ticket shop, our </w:t>
      </w:r>
      <w:proofErr w:type="gramStart"/>
      <w:r>
        <w:rPr>
          <w:rFonts w:ascii="Arial" w:eastAsia="Times New Roman" w:hAnsi="Arial" w:cs="Arial"/>
          <w:color w:val="212529"/>
          <w:sz w:val="24"/>
          <w:szCs w:val="24"/>
          <w:lang w:eastAsia="en-GB"/>
        </w:rPr>
        <w:t>events</w:t>
      </w:r>
      <w:proofErr w:type="gramEnd"/>
      <w:r>
        <w:rPr>
          <w:rFonts w:ascii="Arial" w:eastAsia="Times New Roman" w:hAnsi="Arial" w:cs="Arial"/>
          <w:color w:val="212529"/>
          <w:sz w:val="24"/>
          <w:szCs w:val="24"/>
          <w:lang w:eastAsia="en-GB"/>
        </w:rPr>
        <w:t xml:space="preserve"> and the services we provide, and for analytical and research purposes.</w:t>
      </w:r>
    </w:p>
    <w:p w14:paraId="1123552E"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lastRenderedPageBreak/>
        <w:t xml:space="preserve">We also allow advertisers and advertising networks to collect information about your computer or mobile device, activities, and geographic location to enable them to display targeted ads to you and provide us with anonymous information about our users’ behaviour. Again, this takes place </w:t>
      </w:r>
      <w:proofErr w:type="gramStart"/>
      <w:r>
        <w:rPr>
          <w:rFonts w:ascii="Arial" w:eastAsia="Times New Roman" w:hAnsi="Arial" w:cs="Arial"/>
          <w:color w:val="212529"/>
          <w:sz w:val="24"/>
          <w:szCs w:val="24"/>
          <w:lang w:eastAsia="en-GB"/>
        </w:rPr>
        <w:t>through the use of</w:t>
      </w:r>
      <w:proofErr w:type="gramEnd"/>
      <w:r>
        <w:rPr>
          <w:rFonts w:ascii="Arial" w:eastAsia="Times New Roman" w:hAnsi="Arial" w:cs="Arial"/>
          <w:color w:val="212529"/>
          <w:sz w:val="24"/>
          <w:szCs w:val="24"/>
          <w:lang w:eastAsia="en-GB"/>
        </w:rPr>
        <w:t xml:space="preserve"> cookies in accordance with the Cookie section of this policy.</w:t>
      </w:r>
    </w:p>
    <w:p w14:paraId="13877A50" w14:textId="77777777" w:rsidR="00EB1E74" w:rsidRPr="004B641D" w:rsidRDefault="00EB1E74" w:rsidP="00CB367B">
      <w:pPr>
        <w:pStyle w:val="Heading2"/>
        <w:shd w:val="clear" w:color="auto" w:fill="FFFFFF" w:themeFill="background1"/>
        <w:rPr>
          <w:rFonts w:eastAsia="Times New Roman"/>
          <w:color w:val="82385F" w:themeColor="accent6"/>
          <w:lang w:eastAsia="en-GB"/>
        </w:rPr>
      </w:pPr>
      <w:r w:rsidRPr="004B641D">
        <w:rPr>
          <w:rFonts w:eastAsia="Times New Roman"/>
          <w:color w:val="82385F" w:themeColor="accent6"/>
          <w:lang w:eastAsia="en-GB"/>
        </w:rPr>
        <w:t>Marketing Communications</w:t>
      </w:r>
    </w:p>
    <w:p w14:paraId="4F6C162B"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It is necessary for our legitimate interests to use your personal data to send you marketing communications, which may include newsletters, blog posts, </w:t>
      </w:r>
      <w:proofErr w:type="gramStart"/>
      <w:r>
        <w:rPr>
          <w:rFonts w:ascii="Arial" w:eastAsia="Times New Roman" w:hAnsi="Arial" w:cs="Arial"/>
          <w:color w:val="212529"/>
          <w:sz w:val="24"/>
          <w:szCs w:val="24"/>
          <w:lang w:eastAsia="en-GB"/>
        </w:rPr>
        <w:t>surveys</w:t>
      </w:r>
      <w:proofErr w:type="gramEnd"/>
      <w:r>
        <w:rPr>
          <w:rFonts w:ascii="Arial" w:eastAsia="Times New Roman" w:hAnsi="Arial" w:cs="Arial"/>
          <w:color w:val="212529"/>
          <w:sz w:val="24"/>
          <w:szCs w:val="24"/>
          <w:lang w:eastAsia="en-GB"/>
        </w:rPr>
        <w:t xml:space="preserve"> and information about new events.</w:t>
      </w:r>
    </w:p>
    <w:p w14:paraId="009B57ED"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You can choose to no longer receive marketing communications by contacting us at info@powerinbirth.co.uk or clicking unsubscribe from a marketing email. If you do unsubscribe to marketing communications, it may take up to 5 business days for your new preferences to take effect. We shall therefore retain your personal data in our records for marketing purposes until you notify us that you no longer wish to receive marketing emails from us.</w:t>
      </w:r>
    </w:p>
    <w:p w14:paraId="6288CC94" w14:textId="77777777" w:rsidR="00EB1E74" w:rsidRPr="004B641D" w:rsidRDefault="00EB1E74" w:rsidP="00CB367B">
      <w:pPr>
        <w:pStyle w:val="Heading2"/>
        <w:shd w:val="clear" w:color="auto" w:fill="FFFFFF" w:themeFill="background1"/>
        <w:rPr>
          <w:rFonts w:eastAsia="Times New Roman"/>
          <w:color w:val="82385F" w:themeColor="accent6"/>
          <w:lang w:eastAsia="en-GB"/>
        </w:rPr>
      </w:pPr>
      <w:r w:rsidRPr="004B641D">
        <w:rPr>
          <w:rFonts w:eastAsia="Times New Roman"/>
          <w:color w:val="82385F" w:themeColor="accent6"/>
          <w:lang w:eastAsia="en-GB"/>
        </w:rPr>
        <w:t>Lawful processing of your personal data</w:t>
      </w:r>
    </w:p>
    <w:p w14:paraId="351D2D6C"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We will use your personal data in order to comply with our contractual obligation to supply to you the tickets to an event that you have booked, including to contact you with any information relating to the event, to deliver the event to you in accordance with any requests you make and that we agree to, and to deal with any questions, comments or complaints you have in relation to the event.</w:t>
      </w:r>
    </w:p>
    <w:p w14:paraId="3B645D81"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We may also use your personal data for our legitimate interests, including dealing with any customer services you require, enforcing the terms of any other agreement between us, for regulatory and legal purposes (for example anti-money laundering), for audit purposes and to contact you about changes to this policy.</w:t>
      </w:r>
    </w:p>
    <w:p w14:paraId="1463EC77" w14:textId="77777777" w:rsidR="00EB1E74" w:rsidRPr="004B641D" w:rsidRDefault="00EB1E74" w:rsidP="00CB367B">
      <w:pPr>
        <w:pStyle w:val="Heading2"/>
        <w:shd w:val="clear" w:color="auto" w:fill="FFFFFF" w:themeFill="background1"/>
        <w:rPr>
          <w:rFonts w:eastAsia="Times New Roman"/>
          <w:color w:val="82385F" w:themeColor="accent6"/>
          <w:lang w:eastAsia="en-GB"/>
        </w:rPr>
      </w:pPr>
      <w:r w:rsidRPr="004B641D">
        <w:rPr>
          <w:rFonts w:eastAsia="Times New Roman"/>
          <w:color w:val="82385F" w:themeColor="accent6"/>
          <w:lang w:eastAsia="en-GB"/>
        </w:rPr>
        <w:t>Who do we share your data with?</w:t>
      </w:r>
    </w:p>
    <w:p w14:paraId="58735976"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We may share your personal data with any service providers, sub-</w:t>
      </w:r>
      <w:proofErr w:type="gramStart"/>
      <w:r>
        <w:rPr>
          <w:rFonts w:ascii="Arial" w:eastAsia="Times New Roman" w:hAnsi="Arial" w:cs="Arial"/>
          <w:color w:val="212529"/>
          <w:sz w:val="24"/>
          <w:szCs w:val="24"/>
          <w:lang w:eastAsia="en-GB"/>
        </w:rPr>
        <w:t>contractors</w:t>
      </w:r>
      <w:proofErr w:type="gramEnd"/>
      <w:r>
        <w:rPr>
          <w:rFonts w:ascii="Arial" w:eastAsia="Times New Roman" w:hAnsi="Arial" w:cs="Arial"/>
          <w:color w:val="212529"/>
          <w:sz w:val="24"/>
          <w:szCs w:val="24"/>
          <w:lang w:eastAsia="en-GB"/>
        </w:rPr>
        <w:t xml:space="preserve"> and agents that we may appoint to perform functions on our behalf and in accordance with our instructions, including payment providers, event ticketing providers, email communication providers, IT service providers, accountants, auditors and lawyers.</w:t>
      </w:r>
    </w:p>
    <w:p w14:paraId="5C3BE19A"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Under certain circumstances we may have to disclose your personal data under applicable laws and/or regulations, for example, as part of anti-money laundering processes or protect a third party's rights, property, or safety.</w:t>
      </w:r>
    </w:p>
    <w:p w14:paraId="004AB3B4"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We may also share your personal data in connection with, or during negotiations of, any merger, sale of assets, consolidation or restructuring, financing, or acquisition of all or a portion of our business by or into another company.</w:t>
      </w:r>
    </w:p>
    <w:p w14:paraId="4CDCC34D" w14:textId="77777777" w:rsidR="00EB1E74" w:rsidRDefault="00EB1E74" w:rsidP="00CB367B">
      <w:pPr>
        <w:pStyle w:val="Heading2"/>
        <w:shd w:val="clear" w:color="auto" w:fill="FFFFFF" w:themeFill="background1"/>
        <w:rPr>
          <w:rFonts w:ascii="Arial" w:eastAsia="Times New Roman" w:hAnsi="Arial" w:cs="Arial"/>
          <w:b/>
          <w:bCs/>
          <w:color w:val="212529"/>
          <w:sz w:val="39"/>
          <w:szCs w:val="39"/>
          <w:lang w:eastAsia="en-GB"/>
        </w:rPr>
      </w:pPr>
      <w:r w:rsidRPr="00CB367B">
        <w:rPr>
          <w:rFonts w:eastAsia="Times New Roman"/>
          <w:color w:val="82385F" w:themeColor="accent6"/>
          <w:lang w:eastAsia="en-GB"/>
        </w:rPr>
        <w:t>Where we hold and process your personal data</w:t>
      </w:r>
    </w:p>
    <w:p w14:paraId="4C3D42AE"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Some or </w:t>
      </w:r>
      <w:proofErr w:type="gramStart"/>
      <w:r>
        <w:rPr>
          <w:rFonts w:ascii="Arial" w:eastAsia="Times New Roman" w:hAnsi="Arial" w:cs="Arial"/>
          <w:color w:val="212529"/>
          <w:sz w:val="24"/>
          <w:szCs w:val="24"/>
          <w:lang w:eastAsia="en-GB"/>
        </w:rPr>
        <w:t>all of</w:t>
      </w:r>
      <w:proofErr w:type="gramEnd"/>
      <w:r>
        <w:rPr>
          <w:rFonts w:ascii="Arial" w:eastAsia="Times New Roman" w:hAnsi="Arial" w:cs="Arial"/>
          <w:color w:val="212529"/>
          <w:sz w:val="24"/>
          <w:szCs w:val="24"/>
          <w:lang w:eastAsia="en-GB"/>
        </w:rPr>
        <w:t xml:space="preserve"> your personal data may be stored or transferred outside of the European Union (the EU) for any reason, including for example, if our email server is located in a country outside the EU or if any of our service providers or their servers are based outside of the EU. We shall only transfer your personal data to organisations that have provided adequate safeguards in respect of your personal data.</w:t>
      </w:r>
    </w:p>
    <w:p w14:paraId="6533F00A" w14:textId="77777777" w:rsidR="00EB1E74" w:rsidRPr="00CB367B" w:rsidRDefault="00EB1E74" w:rsidP="00CB367B">
      <w:pPr>
        <w:pStyle w:val="Heading2"/>
        <w:shd w:val="clear" w:color="auto" w:fill="FFFFFF" w:themeFill="background1"/>
        <w:rPr>
          <w:rFonts w:eastAsia="Times New Roman"/>
          <w:color w:val="82385F" w:themeColor="accent6"/>
          <w:lang w:eastAsia="en-GB"/>
        </w:rPr>
      </w:pPr>
      <w:r w:rsidRPr="00CB367B">
        <w:rPr>
          <w:rFonts w:eastAsia="Times New Roman"/>
          <w:color w:val="82385F" w:themeColor="accent6"/>
          <w:lang w:eastAsia="en-GB"/>
        </w:rPr>
        <w:t>Cookies</w:t>
      </w:r>
    </w:p>
    <w:p w14:paraId="148C9FE1"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A cookie is a small text file containing a unique identification number that is transferred (through your browser) from a website to the hard drive of your computer. The cookie identifies your </w:t>
      </w:r>
      <w:r>
        <w:rPr>
          <w:rFonts w:ascii="Arial" w:eastAsia="Times New Roman" w:hAnsi="Arial" w:cs="Arial"/>
          <w:color w:val="212529"/>
          <w:sz w:val="24"/>
          <w:szCs w:val="24"/>
          <w:lang w:eastAsia="en-GB"/>
        </w:rPr>
        <w:lastRenderedPageBreak/>
        <w:t>browser but will not let a website know any personal data about you, such as your name and/or address. These files are then used by websites to identify when users revisit that website.</w:t>
      </w:r>
    </w:p>
    <w:p w14:paraId="71DE31F5" w14:textId="77777777" w:rsidR="00EB1E74" w:rsidRPr="00CB367B" w:rsidRDefault="00EB1E74" w:rsidP="00CB367B">
      <w:pPr>
        <w:shd w:val="clear" w:color="auto" w:fill="FFFFFF" w:themeFill="background1"/>
        <w:spacing w:after="100" w:afterAutospacing="1" w:line="240" w:lineRule="auto"/>
        <w:rPr>
          <w:rFonts w:ascii="Arial" w:eastAsia="Times New Roman" w:hAnsi="Arial" w:cs="Arial"/>
          <w:b/>
          <w:bCs/>
          <w:color w:val="212529"/>
          <w:sz w:val="24"/>
          <w:szCs w:val="24"/>
          <w:lang w:eastAsia="en-GB"/>
        </w:rPr>
      </w:pPr>
      <w:r>
        <w:rPr>
          <w:rFonts w:ascii="Arial" w:eastAsia="Times New Roman" w:hAnsi="Arial" w:cs="Arial"/>
          <w:color w:val="212529"/>
          <w:sz w:val="24"/>
          <w:szCs w:val="24"/>
          <w:lang w:eastAsia="en-GB"/>
        </w:rPr>
        <w:t xml:space="preserve">Our event ticket shop uses cookies so that we can recognise you when you return and personalise your settings and preferences. Most browsers are initially set up to accept cookies. You can change your browser settings either to notify you when you have received a cookie, or to refuse to accept cookies. </w:t>
      </w:r>
      <w:r w:rsidRPr="00CB367B">
        <w:rPr>
          <w:rFonts w:ascii="Arial" w:eastAsia="Times New Roman" w:hAnsi="Arial" w:cs="Arial"/>
          <w:b/>
          <w:bCs/>
          <w:color w:val="212529"/>
          <w:sz w:val="24"/>
          <w:szCs w:val="24"/>
          <w:lang w:eastAsia="en-GB"/>
        </w:rPr>
        <w:t>Please note that our event ticket shop may not operate efficiently if you refuse to accept cookies.</w:t>
      </w:r>
    </w:p>
    <w:p w14:paraId="742F7F2F"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We also use Google Analytics to monitor how the event ticket shop is used. Google Analytics collects information anonymously and generates reports detailing information such as the number of visits to the event ticket shop, where visitors generally came from, how long they stayed on the event ticket shop, and which pages they visited. Google Analytics places several persistent cookies on your computer's hard drive. These do not collect any personal data. If you do not agree to </w:t>
      </w:r>
      <w:proofErr w:type="gramStart"/>
      <w:r>
        <w:rPr>
          <w:rFonts w:ascii="Arial" w:eastAsia="Times New Roman" w:hAnsi="Arial" w:cs="Arial"/>
          <w:color w:val="212529"/>
          <w:sz w:val="24"/>
          <w:szCs w:val="24"/>
          <w:lang w:eastAsia="en-GB"/>
        </w:rPr>
        <w:t>this</w:t>
      </w:r>
      <w:proofErr w:type="gramEnd"/>
      <w:r>
        <w:rPr>
          <w:rFonts w:ascii="Arial" w:eastAsia="Times New Roman" w:hAnsi="Arial" w:cs="Arial"/>
          <w:color w:val="212529"/>
          <w:sz w:val="24"/>
          <w:szCs w:val="24"/>
          <w:lang w:eastAsia="en-GB"/>
        </w:rPr>
        <w:t xml:space="preserve"> you can disable persistent cookies in your browser. This will prevent Google Analytics from logging your visits.</w:t>
      </w:r>
    </w:p>
    <w:p w14:paraId="5D2F1F97" w14:textId="77777777" w:rsidR="00EB1E74" w:rsidRPr="00CB367B" w:rsidRDefault="00EB1E74" w:rsidP="00CB367B">
      <w:pPr>
        <w:pStyle w:val="Heading2"/>
        <w:shd w:val="clear" w:color="auto" w:fill="FFFFFF" w:themeFill="background1"/>
        <w:rPr>
          <w:rFonts w:eastAsia="Times New Roman"/>
          <w:color w:val="82385F" w:themeColor="accent6"/>
          <w:lang w:eastAsia="en-GB"/>
        </w:rPr>
      </w:pPr>
      <w:r w:rsidRPr="00CB367B">
        <w:rPr>
          <w:rFonts w:eastAsia="Times New Roman"/>
          <w:color w:val="82385F" w:themeColor="accent6"/>
          <w:lang w:eastAsia="en-GB"/>
        </w:rPr>
        <w:t>Security</w:t>
      </w:r>
    </w:p>
    <w:p w14:paraId="73DBC4E3"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We shall process your personal data in a manner that ensures appropriate security of the personal data, including protection against unauthorised or unlawful processing and against accidental loss, </w:t>
      </w:r>
      <w:proofErr w:type="gramStart"/>
      <w:r>
        <w:rPr>
          <w:rFonts w:ascii="Arial" w:eastAsia="Times New Roman" w:hAnsi="Arial" w:cs="Arial"/>
          <w:color w:val="212529"/>
          <w:sz w:val="24"/>
          <w:szCs w:val="24"/>
          <w:lang w:eastAsia="en-GB"/>
        </w:rPr>
        <w:t>destruction</w:t>
      </w:r>
      <w:proofErr w:type="gramEnd"/>
      <w:r>
        <w:rPr>
          <w:rFonts w:ascii="Arial" w:eastAsia="Times New Roman" w:hAnsi="Arial" w:cs="Arial"/>
          <w:color w:val="212529"/>
          <w:sz w:val="24"/>
          <w:szCs w:val="24"/>
          <w:lang w:eastAsia="en-GB"/>
        </w:rPr>
        <w:t xml:space="preserve"> or damage, using appropriate technical or organisational measures. All information you provide to us is stored on our secure servers. Any payment transactions are encrypted using SSL technology.</w:t>
      </w:r>
    </w:p>
    <w:p w14:paraId="511D1AEB"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Where we have given, or you have chosen a password, you are responsible for keeping this password confidential.</w:t>
      </w:r>
    </w:p>
    <w:p w14:paraId="649E9D49"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However, you acknowledge that no system can be completely secure. Therefore, although we take these steps to secure your personal data, we do not promise that your personal data will always remain completely secure.</w:t>
      </w:r>
    </w:p>
    <w:p w14:paraId="3404D349" w14:textId="77777777" w:rsidR="00EB1E74" w:rsidRPr="00CB367B" w:rsidRDefault="00EB1E74" w:rsidP="00CB367B">
      <w:pPr>
        <w:pStyle w:val="Heading2"/>
        <w:shd w:val="clear" w:color="auto" w:fill="FFFFFF" w:themeFill="background1"/>
        <w:rPr>
          <w:rFonts w:eastAsia="Times New Roman"/>
          <w:color w:val="82385F" w:themeColor="accent6"/>
          <w:lang w:eastAsia="en-GB"/>
        </w:rPr>
      </w:pPr>
      <w:r w:rsidRPr="00CB367B">
        <w:rPr>
          <w:rFonts w:eastAsia="Times New Roman"/>
          <w:color w:val="82385F" w:themeColor="accent6"/>
          <w:lang w:eastAsia="en-GB"/>
        </w:rPr>
        <w:t>Your rights</w:t>
      </w:r>
    </w:p>
    <w:p w14:paraId="382A6239"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You have the right to obtain from us a copy of the personal data that we hold for you, and to require us to correct errors in the personal data if it is inaccurate or incomplete. You also have the right at any time to require that we delete your personal data. To exercise these rights, or any other rights you may have under applicable laws, please contact us at info@powerinbirth.co.uk.</w:t>
      </w:r>
    </w:p>
    <w:p w14:paraId="4D070238"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Please note, we reserve the right to charge an administrative fee if your request is manifestly unfounded or excessive.</w:t>
      </w:r>
    </w:p>
    <w:p w14:paraId="20ECEC32"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If you have any complaints in relation to this policy or otherwise in relation to our processing of your personal data, you should contact the UK supervisory authority: the Information Commissioner, see www.ico.org.uk.</w:t>
      </w:r>
    </w:p>
    <w:p w14:paraId="3C2E0970"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Our event ticket shop may contain links to other sites of interest. Once you have used these links to leave our event ticket shop, you should note that we do not have any control over that other site. Therefore, we cannot be responsible for the protection and privacy of any information which you provide whilst visiting such sites and such sites are not governed by this policy. You should exercise caution and look at the privacy policy applicable to the site in question.</w:t>
      </w:r>
    </w:p>
    <w:p w14:paraId="4D2CEE45" w14:textId="77777777" w:rsidR="00EB1E74" w:rsidRPr="00CB367B" w:rsidRDefault="00EB1E74" w:rsidP="00CB367B">
      <w:pPr>
        <w:pStyle w:val="Heading2"/>
        <w:shd w:val="clear" w:color="auto" w:fill="FFFFFF" w:themeFill="background1"/>
        <w:rPr>
          <w:rFonts w:eastAsia="Times New Roman"/>
          <w:color w:val="82385F" w:themeColor="accent6"/>
          <w:lang w:eastAsia="en-GB"/>
        </w:rPr>
      </w:pPr>
      <w:r w:rsidRPr="00CB367B">
        <w:rPr>
          <w:rFonts w:eastAsia="Times New Roman"/>
          <w:color w:val="82385F" w:themeColor="accent6"/>
          <w:lang w:eastAsia="en-GB"/>
        </w:rPr>
        <w:t>Retention</w:t>
      </w:r>
    </w:p>
    <w:p w14:paraId="4FBDAC13"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If you register with us, we shall retain your personal data until you close your account.</w:t>
      </w:r>
    </w:p>
    <w:p w14:paraId="3A7F3B08"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lastRenderedPageBreak/>
        <w:t>If you receive marketing communications from us, we shall retain your personal data until you opt out of receiving such communications.</w:t>
      </w:r>
    </w:p>
    <w:p w14:paraId="3E086B7C"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If you have otherwise booked a ticket with us or contacted us with a question or comment, we shall retain your personal data for 6 months following such contact to respond to any further queries you might have.</w:t>
      </w:r>
    </w:p>
    <w:p w14:paraId="64105C1F" w14:textId="77777777" w:rsidR="00EB1E74" w:rsidRPr="00CB367B" w:rsidRDefault="00EB1E74" w:rsidP="00CB367B">
      <w:pPr>
        <w:pStyle w:val="Heading2"/>
        <w:shd w:val="clear" w:color="auto" w:fill="FFFFFF" w:themeFill="background1"/>
        <w:rPr>
          <w:rFonts w:eastAsia="Times New Roman"/>
          <w:color w:val="82385F" w:themeColor="accent6"/>
          <w:lang w:eastAsia="en-GB"/>
        </w:rPr>
      </w:pPr>
      <w:r w:rsidRPr="00CB367B">
        <w:rPr>
          <w:rFonts w:eastAsia="Times New Roman"/>
          <w:color w:val="82385F" w:themeColor="accent6"/>
          <w:lang w:eastAsia="en-GB"/>
        </w:rPr>
        <w:t>General</w:t>
      </w:r>
    </w:p>
    <w:p w14:paraId="62AAF690"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If any provision of this policy is held by a court of competent jurisdiction to be invalid or unenforceable, then such provision shall be construed, as nearly as possible, to reflect the intentions of the parties and all other provisions shall remain in full force and effect.</w:t>
      </w:r>
    </w:p>
    <w:p w14:paraId="53C1E254" w14:textId="77777777" w:rsidR="00EB1E74" w:rsidRDefault="00EB1E74" w:rsidP="00CB367B">
      <w:pPr>
        <w:shd w:val="clear" w:color="auto" w:fill="FFFFFF" w:themeFill="background1"/>
        <w:spacing w:after="100" w:afterAutospacing="1"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This policy shall be governed by and construed in accordance with the law of England and Wales, and you agree to submit to the exclusive jurisdiction of the English Courts.</w:t>
      </w:r>
    </w:p>
    <w:p w14:paraId="383E7682" w14:textId="23C3CBC3" w:rsidR="00E11565" w:rsidRDefault="00EB1E74" w:rsidP="003C2C2E">
      <w:pPr>
        <w:shd w:val="clear" w:color="auto" w:fill="FFFFFF" w:themeFill="background1"/>
        <w:spacing w:after="100" w:afterAutospacing="1" w:line="240" w:lineRule="auto"/>
        <w:rPr>
          <w:rFonts w:ascii="Open Sans" w:hAnsi="Open Sans" w:cs="Open Sans"/>
          <w:color w:val="3A3D41"/>
          <w:sz w:val="21"/>
          <w:szCs w:val="21"/>
        </w:rPr>
      </w:pPr>
      <w:r>
        <w:rPr>
          <w:rFonts w:ascii="Arial" w:eastAsia="Times New Roman" w:hAnsi="Arial" w:cs="Arial"/>
          <w:color w:val="212529"/>
          <w:sz w:val="24"/>
          <w:szCs w:val="24"/>
          <w:lang w:eastAsia="en-GB"/>
        </w:rPr>
        <w:t xml:space="preserve">We may change the terms of this policy from time to time. You are responsible for regularly reviewing this policy so that you are aware of any changes to it. If you continue to use our event ticket shop after the </w:t>
      </w:r>
      <w:proofErr w:type="gramStart"/>
      <w:r>
        <w:rPr>
          <w:rFonts w:ascii="Arial" w:eastAsia="Times New Roman" w:hAnsi="Arial" w:cs="Arial"/>
          <w:color w:val="212529"/>
          <w:sz w:val="24"/>
          <w:szCs w:val="24"/>
          <w:lang w:eastAsia="en-GB"/>
        </w:rPr>
        <w:t>time</w:t>
      </w:r>
      <w:proofErr w:type="gramEnd"/>
      <w:r>
        <w:rPr>
          <w:rFonts w:ascii="Arial" w:eastAsia="Times New Roman" w:hAnsi="Arial" w:cs="Arial"/>
          <w:color w:val="212529"/>
          <w:sz w:val="24"/>
          <w:szCs w:val="24"/>
          <w:lang w:eastAsia="en-GB"/>
        </w:rPr>
        <w:t xml:space="preserve"> we state the changes will take effect, you will have accepted the changes.</w:t>
      </w:r>
    </w:p>
    <w:sectPr w:rsidR="00E11565" w:rsidSect="00450C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7AA"/>
    <w:multiLevelType w:val="multilevel"/>
    <w:tmpl w:val="54F4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B5AED"/>
    <w:multiLevelType w:val="multilevel"/>
    <w:tmpl w:val="FAD4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8001D"/>
    <w:multiLevelType w:val="multilevel"/>
    <w:tmpl w:val="3374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94B66"/>
    <w:multiLevelType w:val="multilevel"/>
    <w:tmpl w:val="A4CE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D26E0"/>
    <w:multiLevelType w:val="multilevel"/>
    <w:tmpl w:val="452E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66902"/>
    <w:multiLevelType w:val="multilevel"/>
    <w:tmpl w:val="8B6A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9116F"/>
    <w:multiLevelType w:val="multilevel"/>
    <w:tmpl w:val="1074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C5EC6"/>
    <w:multiLevelType w:val="multilevel"/>
    <w:tmpl w:val="16C8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83CB0"/>
    <w:multiLevelType w:val="hybridMultilevel"/>
    <w:tmpl w:val="D2BC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217EC5"/>
    <w:multiLevelType w:val="multilevel"/>
    <w:tmpl w:val="355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4D4F53"/>
    <w:multiLevelType w:val="multilevel"/>
    <w:tmpl w:val="C9B6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7018577">
    <w:abstractNumId w:val="3"/>
  </w:num>
  <w:num w:numId="2" w16cid:durableId="1374578484">
    <w:abstractNumId w:val="2"/>
  </w:num>
  <w:num w:numId="3" w16cid:durableId="2029597418">
    <w:abstractNumId w:val="7"/>
  </w:num>
  <w:num w:numId="4" w16cid:durableId="2074425465">
    <w:abstractNumId w:val="0"/>
  </w:num>
  <w:num w:numId="5" w16cid:durableId="818813306">
    <w:abstractNumId w:val="9"/>
  </w:num>
  <w:num w:numId="6" w16cid:durableId="379788372">
    <w:abstractNumId w:val="6"/>
  </w:num>
  <w:num w:numId="7" w16cid:durableId="483548220">
    <w:abstractNumId w:val="10"/>
  </w:num>
  <w:num w:numId="8" w16cid:durableId="1010722956">
    <w:abstractNumId w:val="4"/>
  </w:num>
  <w:num w:numId="9" w16cid:durableId="23331125">
    <w:abstractNumId w:val="1"/>
  </w:num>
  <w:num w:numId="10" w16cid:durableId="66653154">
    <w:abstractNumId w:val="5"/>
  </w:num>
  <w:num w:numId="11" w16cid:durableId="15618654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65"/>
    <w:rsid w:val="00000884"/>
    <w:rsid w:val="00086479"/>
    <w:rsid w:val="000B0FF9"/>
    <w:rsid w:val="000E1752"/>
    <w:rsid w:val="00197363"/>
    <w:rsid w:val="00254B12"/>
    <w:rsid w:val="00335F85"/>
    <w:rsid w:val="003B4216"/>
    <w:rsid w:val="003C2C2E"/>
    <w:rsid w:val="00423891"/>
    <w:rsid w:val="00450A3D"/>
    <w:rsid w:val="00450CCE"/>
    <w:rsid w:val="004B641D"/>
    <w:rsid w:val="00515C72"/>
    <w:rsid w:val="00520DBE"/>
    <w:rsid w:val="0055485F"/>
    <w:rsid w:val="0058795A"/>
    <w:rsid w:val="006D1A30"/>
    <w:rsid w:val="0074758E"/>
    <w:rsid w:val="00912DF2"/>
    <w:rsid w:val="00952380"/>
    <w:rsid w:val="009E3E11"/>
    <w:rsid w:val="00A730E1"/>
    <w:rsid w:val="00AD5E71"/>
    <w:rsid w:val="00AE5D39"/>
    <w:rsid w:val="00B07F93"/>
    <w:rsid w:val="00BA4F26"/>
    <w:rsid w:val="00BF1F5F"/>
    <w:rsid w:val="00C02A7B"/>
    <w:rsid w:val="00CB367B"/>
    <w:rsid w:val="00CC3074"/>
    <w:rsid w:val="00DB1792"/>
    <w:rsid w:val="00E11565"/>
    <w:rsid w:val="00E51BF1"/>
    <w:rsid w:val="00E93C6F"/>
    <w:rsid w:val="00EB1E74"/>
    <w:rsid w:val="00EB5E62"/>
    <w:rsid w:val="00F30F1F"/>
    <w:rsid w:val="00FC3FC3"/>
    <w:rsid w:val="00FD128E"/>
    <w:rsid w:val="00FE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16C8"/>
  <w15:chartTrackingRefBased/>
  <w15:docId w15:val="{3066400C-52FA-463D-BED6-151A77A2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479"/>
  </w:style>
  <w:style w:type="paragraph" w:styleId="Heading1">
    <w:name w:val="heading 1"/>
    <w:basedOn w:val="Normal"/>
    <w:next w:val="Normal"/>
    <w:link w:val="Heading1Char"/>
    <w:uiPriority w:val="9"/>
    <w:qFormat/>
    <w:rsid w:val="00086479"/>
    <w:pPr>
      <w:keepNext/>
      <w:keepLines/>
      <w:spacing w:before="400" w:after="40" w:line="240" w:lineRule="auto"/>
      <w:outlineLvl w:val="0"/>
    </w:pPr>
    <w:rPr>
      <w:rFonts w:asciiTheme="majorHAnsi" w:eastAsiaTheme="majorEastAsia" w:hAnsiTheme="majorHAnsi" w:cstheme="majorBidi"/>
      <w:color w:val="E2A400" w:themeColor="accent1" w:themeShade="80"/>
      <w:sz w:val="36"/>
      <w:szCs w:val="36"/>
    </w:rPr>
  </w:style>
  <w:style w:type="paragraph" w:styleId="Heading2">
    <w:name w:val="heading 2"/>
    <w:basedOn w:val="Normal"/>
    <w:next w:val="Normal"/>
    <w:link w:val="Heading2Char"/>
    <w:uiPriority w:val="9"/>
    <w:unhideWhenUsed/>
    <w:qFormat/>
    <w:rsid w:val="00086479"/>
    <w:pPr>
      <w:keepNext/>
      <w:keepLines/>
      <w:spacing w:before="40" w:after="0" w:line="240" w:lineRule="auto"/>
      <w:outlineLvl w:val="1"/>
    </w:pPr>
    <w:rPr>
      <w:rFonts w:asciiTheme="majorHAnsi" w:eastAsiaTheme="majorEastAsia" w:hAnsiTheme="majorHAnsi" w:cstheme="majorBidi"/>
      <w:color w:val="FFCF52" w:themeColor="accent1" w:themeShade="BF"/>
      <w:sz w:val="32"/>
      <w:szCs w:val="32"/>
    </w:rPr>
  </w:style>
  <w:style w:type="paragraph" w:styleId="Heading3">
    <w:name w:val="heading 3"/>
    <w:basedOn w:val="Normal"/>
    <w:next w:val="Normal"/>
    <w:link w:val="Heading3Char"/>
    <w:uiPriority w:val="9"/>
    <w:unhideWhenUsed/>
    <w:qFormat/>
    <w:rsid w:val="00086479"/>
    <w:pPr>
      <w:keepNext/>
      <w:keepLines/>
      <w:spacing w:before="40" w:after="0" w:line="240" w:lineRule="auto"/>
      <w:outlineLvl w:val="2"/>
    </w:pPr>
    <w:rPr>
      <w:rFonts w:asciiTheme="majorHAnsi" w:eastAsiaTheme="majorEastAsia" w:hAnsiTheme="majorHAnsi" w:cstheme="majorBidi"/>
      <w:color w:val="FFCF52" w:themeColor="accent1" w:themeShade="BF"/>
      <w:sz w:val="28"/>
      <w:szCs w:val="28"/>
    </w:rPr>
  </w:style>
  <w:style w:type="paragraph" w:styleId="Heading4">
    <w:name w:val="heading 4"/>
    <w:basedOn w:val="Normal"/>
    <w:next w:val="Normal"/>
    <w:link w:val="Heading4Char"/>
    <w:uiPriority w:val="9"/>
    <w:semiHidden/>
    <w:unhideWhenUsed/>
    <w:qFormat/>
    <w:rsid w:val="00086479"/>
    <w:pPr>
      <w:keepNext/>
      <w:keepLines/>
      <w:spacing w:before="40" w:after="0"/>
      <w:outlineLvl w:val="3"/>
    </w:pPr>
    <w:rPr>
      <w:rFonts w:asciiTheme="majorHAnsi" w:eastAsiaTheme="majorEastAsia" w:hAnsiTheme="majorHAnsi" w:cstheme="majorBidi"/>
      <w:color w:val="FFCF52" w:themeColor="accent1" w:themeShade="BF"/>
      <w:sz w:val="24"/>
      <w:szCs w:val="24"/>
    </w:rPr>
  </w:style>
  <w:style w:type="paragraph" w:styleId="Heading5">
    <w:name w:val="heading 5"/>
    <w:basedOn w:val="Normal"/>
    <w:next w:val="Normal"/>
    <w:link w:val="Heading5Char"/>
    <w:uiPriority w:val="9"/>
    <w:semiHidden/>
    <w:unhideWhenUsed/>
    <w:qFormat/>
    <w:rsid w:val="00086479"/>
    <w:pPr>
      <w:keepNext/>
      <w:keepLines/>
      <w:spacing w:before="40" w:after="0"/>
      <w:outlineLvl w:val="4"/>
    </w:pPr>
    <w:rPr>
      <w:rFonts w:asciiTheme="majorHAnsi" w:eastAsiaTheme="majorEastAsia" w:hAnsiTheme="majorHAnsi" w:cstheme="majorBidi"/>
      <w:caps/>
      <w:color w:val="FFCF52" w:themeColor="accent1" w:themeShade="BF"/>
    </w:rPr>
  </w:style>
  <w:style w:type="paragraph" w:styleId="Heading6">
    <w:name w:val="heading 6"/>
    <w:basedOn w:val="Normal"/>
    <w:next w:val="Normal"/>
    <w:link w:val="Heading6Char"/>
    <w:uiPriority w:val="9"/>
    <w:semiHidden/>
    <w:unhideWhenUsed/>
    <w:qFormat/>
    <w:rsid w:val="00086479"/>
    <w:pPr>
      <w:keepNext/>
      <w:keepLines/>
      <w:spacing w:before="40" w:after="0"/>
      <w:outlineLvl w:val="5"/>
    </w:pPr>
    <w:rPr>
      <w:rFonts w:asciiTheme="majorHAnsi" w:eastAsiaTheme="majorEastAsia" w:hAnsiTheme="majorHAnsi" w:cstheme="majorBidi"/>
      <w:i/>
      <w:iCs/>
      <w:caps/>
      <w:color w:val="E2A400" w:themeColor="accent1" w:themeShade="80"/>
    </w:rPr>
  </w:style>
  <w:style w:type="paragraph" w:styleId="Heading7">
    <w:name w:val="heading 7"/>
    <w:basedOn w:val="Normal"/>
    <w:next w:val="Normal"/>
    <w:link w:val="Heading7Char"/>
    <w:uiPriority w:val="9"/>
    <w:semiHidden/>
    <w:unhideWhenUsed/>
    <w:qFormat/>
    <w:rsid w:val="00086479"/>
    <w:pPr>
      <w:keepNext/>
      <w:keepLines/>
      <w:spacing w:before="40" w:after="0"/>
      <w:outlineLvl w:val="6"/>
    </w:pPr>
    <w:rPr>
      <w:rFonts w:asciiTheme="majorHAnsi" w:eastAsiaTheme="majorEastAsia" w:hAnsiTheme="majorHAnsi" w:cstheme="majorBidi"/>
      <w:b/>
      <w:bCs/>
      <w:color w:val="E2A400" w:themeColor="accent1" w:themeShade="80"/>
    </w:rPr>
  </w:style>
  <w:style w:type="paragraph" w:styleId="Heading8">
    <w:name w:val="heading 8"/>
    <w:basedOn w:val="Normal"/>
    <w:next w:val="Normal"/>
    <w:link w:val="Heading8Char"/>
    <w:uiPriority w:val="9"/>
    <w:semiHidden/>
    <w:unhideWhenUsed/>
    <w:qFormat/>
    <w:rsid w:val="00086479"/>
    <w:pPr>
      <w:keepNext/>
      <w:keepLines/>
      <w:spacing w:before="40" w:after="0"/>
      <w:outlineLvl w:val="7"/>
    </w:pPr>
    <w:rPr>
      <w:rFonts w:asciiTheme="majorHAnsi" w:eastAsiaTheme="majorEastAsia" w:hAnsiTheme="majorHAnsi" w:cstheme="majorBidi"/>
      <w:b/>
      <w:bCs/>
      <w:i/>
      <w:iCs/>
      <w:color w:val="E2A400" w:themeColor="accent1" w:themeShade="80"/>
    </w:rPr>
  </w:style>
  <w:style w:type="paragraph" w:styleId="Heading9">
    <w:name w:val="heading 9"/>
    <w:basedOn w:val="Normal"/>
    <w:next w:val="Normal"/>
    <w:link w:val="Heading9Char"/>
    <w:uiPriority w:val="9"/>
    <w:semiHidden/>
    <w:unhideWhenUsed/>
    <w:qFormat/>
    <w:rsid w:val="00086479"/>
    <w:pPr>
      <w:keepNext/>
      <w:keepLines/>
      <w:spacing w:before="40" w:after="0"/>
      <w:outlineLvl w:val="8"/>
    </w:pPr>
    <w:rPr>
      <w:rFonts w:asciiTheme="majorHAnsi" w:eastAsiaTheme="majorEastAsia" w:hAnsiTheme="majorHAnsi" w:cstheme="majorBidi"/>
      <w:i/>
      <w:iCs/>
      <w:color w:val="E2A4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479"/>
    <w:rPr>
      <w:rFonts w:asciiTheme="majorHAnsi" w:eastAsiaTheme="majorEastAsia" w:hAnsiTheme="majorHAnsi" w:cstheme="majorBidi"/>
      <w:color w:val="FFCF52" w:themeColor="accent1" w:themeShade="BF"/>
      <w:sz w:val="32"/>
      <w:szCs w:val="32"/>
    </w:rPr>
  </w:style>
  <w:style w:type="paragraph" w:styleId="NormalWeb">
    <w:name w:val="Normal (Web)"/>
    <w:basedOn w:val="Normal"/>
    <w:uiPriority w:val="99"/>
    <w:unhideWhenUsed/>
    <w:rsid w:val="00E115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86479"/>
    <w:rPr>
      <w:rFonts w:asciiTheme="majorHAnsi" w:eastAsiaTheme="majorEastAsia" w:hAnsiTheme="majorHAnsi" w:cstheme="majorBidi"/>
      <w:color w:val="E2A400" w:themeColor="accent1" w:themeShade="80"/>
      <w:sz w:val="36"/>
      <w:szCs w:val="36"/>
    </w:rPr>
  </w:style>
  <w:style w:type="character" w:customStyle="1" w:styleId="Heading3Char">
    <w:name w:val="Heading 3 Char"/>
    <w:basedOn w:val="DefaultParagraphFont"/>
    <w:link w:val="Heading3"/>
    <w:uiPriority w:val="9"/>
    <w:rsid w:val="00086479"/>
    <w:rPr>
      <w:rFonts w:asciiTheme="majorHAnsi" w:eastAsiaTheme="majorEastAsia" w:hAnsiTheme="majorHAnsi" w:cstheme="majorBidi"/>
      <w:color w:val="FFCF52" w:themeColor="accent1" w:themeShade="BF"/>
      <w:sz w:val="28"/>
      <w:szCs w:val="28"/>
    </w:rPr>
  </w:style>
  <w:style w:type="character" w:styleId="Hyperlink">
    <w:name w:val="Hyperlink"/>
    <w:basedOn w:val="DefaultParagraphFont"/>
    <w:uiPriority w:val="99"/>
    <w:unhideWhenUsed/>
    <w:rsid w:val="00E11565"/>
    <w:rPr>
      <w:color w:val="0000FF"/>
      <w:u w:val="single"/>
    </w:rPr>
  </w:style>
  <w:style w:type="character" w:styleId="Emphasis">
    <w:name w:val="Emphasis"/>
    <w:basedOn w:val="DefaultParagraphFont"/>
    <w:uiPriority w:val="20"/>
    <w:qFormat/>
    <w:rsid w:val="00086479"/>
    <w:rPr>
      <w:i/>
      <w:iCs/>
    </w:rPr>
  </w:style>
  <w:style w:type="character" w:styleId="Strong">
    <w:name w:val="Strong"/>
    <w:basedOn w:val="DefaultParagraphFont"/>
    <w:uiPriority w:val="22"/>
    <w:qFormat/>
    <w:rsid w:val="00086479"/>
    <w:rPr>
      <w:b/>
      <w:bCs/>
    </w:rPr>
  </w:style>
  <w:style w:type="paragraph" w:customStyle="1" w:styleId="uk-pagination-previous">
    <w:name w:val="uk-pagination-previous"/>
    <w:basedOn w:val="Normal"/>
    <w:rsid w:val="00E11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11565"/>
    <w:pPr>
      <w:ind w:left="720"/>
      <w:contextualSpacing/>
    </w:pPr>
  </w:style>
  <w:style w:type="character" w:customStyle="1" w:styleId="Heading4Char">
    <w:name w:val="Heading 4 Char"/>
    <w:basedOn w:val="DefaultParagraphFont"/>
    <w:link w:val="Heading4"/>
    <w:uiPriority w:val="9"/>
    <w:semiHidden/>
    <w:rsid w:val="00086479"/>
    <w:rPr>
      <w:rFonts w:asciiTheme="majorHAnsi" w:eastAsiaTheme="majorEastAsia" w:hAnsiTheme="majorHAnsi" w:cstheme="majorBidi"/>
      <w:color w:val="FFCF52" w:themeColor="accent1" w:themeShade="BF"/>
      <w:sz w:val="24"/>
      <w:szCs w:val="24"/>
    </w:rPr>
  </w:style>
  <w:style w:type="character" w:customStyle="1" w:styleId="Heading5Char">
    <w:name w:val="Heading 5 Char"/>
    <w:basedOn w:val="DefaultParagraphFont"/>
    <w:link w:val="Heading5"/>
    <w:uiPriority w:val="9"/>
    <w:semiHidden/>
    <w:rsid w:val="00086479"/>
    <w:rPr>
      <w:rFonts w:asciiTheme="majorHAnsi" w:eastAsiaTheme="majorEastAsia" w:hAnsiTheme="majorHAnsi" w:cstheme="majorBidi"/>
      <w:caps/>
      <w:color w:val="FFCF52" w:themeColor="accent1" w:themeShade="BF"/>
    </w:rPr>
  </w:style>
  <w:style w:type="character" w:customStyle="1" w:styleId="Heading6Char">
    <w:name w:val="Heading 6 Char"/>
    <w:basedOn w:val="DefaultParagraphFont"/>
    <w:link w:val="Heading6"/>
    <w:uiPriority w:val="9"/>
    <w:semiHidden/>
    <w:rsid w:val="00086479"/>
    <w:rPr>
      <w:rFonts w:asciiTheme="majorHAnsi" w:eastAsiaTheme="majorEastAsia" w:hAnsiTheme="majorHAnsi" w:cstheme="majorBidi"/>
      <w:i/>
      <w:iCs/>
      <w:caps/>
      <w:color w:val="E2A400" w:themeColor="accent1" w:themeShade="80"/>
    </w:rPr>
  </w:style>
  <w:style w:type="character" w:customStyle="1" w:styleId="Heading7Char">
    <w:name w:val="Heading 7 Char"/>
    <w:basedOn w:val="DefaultParagraphFont"/>
    <w:link w:val="Heading7"/>
    <w:uiPriority w:val="9"/>
    <w:semiHidden/>
    <w:rsid w:val="00086479"/>
    <w:rPr>
      <w:rFonts w:asciiTheme="majorHAnsi" w:eastAsiaTheme="majorEastAsia" w:hAnsiTheme="majorHAnsi" w:cstheme="majorBidi"/>
      <w:b/>
      <w:bCs/>
      <w:color w:val="E2A400" w:themeColor="accent1" w:themeShade="80"/>
    </w:rPr>
  </w:style>
  <w:style w:type="character" w:customStyle="1" w:styleId="Heading8Char">
    <w:name w:val="Heading 8 Char"/>
    <w:basedOn w:val="DefaultParagraphFont"/>
    <w:link w:val="Heading8"/>
    <w:uiPriority w:val="9"/>
    <w:semiHidden/>
    <w:rsid w:val="00086479"/>
    <w:rPr>
      <w:rFonts w:asciiTheme="majorHAnsi" w:eastAsiaTheme="majorEastAsia" w:hAnsiTheme="majorHAnsi" w:cstheme="majorBidi"/>
      <w:b/>
      <w:bCs/>
      <w:i/>
      <w:iCs/>
      <w:color w:val="E2A400" w:themeColor="accent1" w:themeShade="80"/>
    </w:rPr>
  </w:style>
  <w:style w:type="character" w:customStyle="1" w:styleId="Heading9Char">
    <w:name w:val="Heading 9 Char"/>
    <w:basedOn w:val="DefaultParagraphFont"/>
    <w:link w:val="Heading9"/>
    <w:uiPriority w:val="9"/>
    <w:semiHidden/>
    <w:rsid w:val="00086479"/>
    <w:rPr>
      <w:rFonts w:asciiTheme="majorHAnsi" w:eastAsiaTheme="majorEastAsia" w:hAnsiTheme="majorHAnsi" w:cstheme="majorBidi"/>
      <w:i/>
      <w:iCs/>
      <w:color w:val="E2A400" w:themeColor="accent1" w:themeShade="80"/>
    </w:rPr>
  </w:style>
  <w:style w:type="paragraph" w:styleId="Caption">
    <w:name w:val="caption"/>
    <w:basedOn w:val="Normal"/>
    <w:next w:val="Normal"/>
    <w:uiPriority w:val="35"/>
    <w:semiHidden/>
    <w:unhideWhenUsed/>
    <w:qFormat/>
    <w:rsid w:val="00086479"/>
    <w:pPr>
      <w:spacing w:line="240" w:lineRule="auto"/>
    </w:pPr>
    <w:rPr>
      <w:b/>
      <w:bCs/>
      <w:smallCaps/>
      <w:color w:val="D2C9DB" w:themeColor="text2"/>
    </w:rPr>
  </w:style>
  <w:style w:type="paragraph" w:styleId="Title">
    <w:name w:val="Title"/>
    <w:basedOn w:val="Normal"/>
    <w:next w:val="Normal"/>
    <w:link w:val="TitleChar"/>
    <w:uiPriority w:val="10"/>
    <w:qFormat/>
    <w:rsid w:val="00086479"/>
    <w:pPr>
      <w:spacing w:after="0" w:line="204" w:lineRule="auto"/>
      <w:contextualSpacing/>
    </w:pPr>
    <w:rPr>
      <w:rFonts w:asciiTheme="majorHAnsi" w:eastAsiaTheme="majorEastAsia" w:hAnsiTheme="majorHAnsi" w:cstheme="majorBidi"/>
      <w:caps/>
      <w:color w:val="D2C9DB" w:themeColor="text2"/>
      <w:spacing w:val="-15"/>
      <w:sz w:val="72"/>
      <w:szCs w:val="72"/>
    </w:rPr>
  </w:style>
  <w:style w:type="character" w:customStyle="1" w:styleId="TitleChar">
    <w:name w:val="Title Char"/>
    <w:basedOn w:val="DefaultParagraphFont"/>
    <w:link w:val="Title"/>
    <w:uiPriority w:val="10"/>
    <w:rsid w:val="00086479"/>
    <w:rPr>
      <w:rFonts w:asciiTheme="majorHAnsi" w:eastAsiaTheme="majorEastAsia" w:hAnsiTheme="majorHAnsi" w:cstheme="majorBidi"/>
      <w:caps/>
      <w:color w:val="D2C9DB" w:themeColor="text2"/>
      <w:spacing w:val="-15"/>
      <w:sz w:val="72"/>
      <w:szCs w:val="72"/>
    </w:rPr>
  </w:style>
  <w:style w:type="paragraph" w:styleId="Subtitle">
    <w:name w:val="Subtitle"/>
    <w:basedOn w:val="Normal"/>
    <w:next w:val="Normal"/>
    <w:link w:val="SubtitleChar"/>
    <w:uiPriority w:val="11"/>
    <w:qFormat/>
    <w:rsid w:val="00086479"/>
    <w:pPr>
      <w:numPr>
        <w:ilvl w:val="1"/>
      </w:numPr>
      <w:spacing w:after="240" w:line="240" w:lineRule="auto"/>
    </w:pPr>
    <w:rPr>
      <w:rFonts w:asciiTheme="majorHAnsi" w:eastAsiaTheme="majorEastAsia" w:hAnsiTheme="majorHAnsi" w:cstheme="majorBidi"/>
      <w:color w:val="FFEFC4" w:themeColor="accent1"/>
      <w:sz w:val="28"/>
      <w:szCs w:val="28"/>
    </w:rPr>
  </w:style>
  <w:style w:type="character" w:customStyle="1" w:styleId="SubtitleChar">
    <w:name w:val="Subtitle Char"/>
    <w:basedOn w:val="DefaultParagraphFont"/>
    <w:link w:val="Subtitle"/>
    <w:uiPriority w:val="11"/>
    <w:rsid w:val="00086479"/>
    <w:rPr>
      <w:rFonts w:asciiTheme="majorHAnsi" w:eastAsiaTheme="majorEastAsia" w:hAnsiTheme="majorHAnsi" w:cstheme="majorBidi"/>
      <w:color w:val="FFEFC4" w:themeColor="accent1"/>
      <w:sz w:val="28"/>
      <w:szCs w:val="28"/>
    </w:rPr>
  </w:style>
  <w:style w:type="paragraph" w:styleId="NoSpacing">
    <w:name w:val="No Spacing"/>
    <w:uiPriority w:val="1"/>
    <w:qFormat/>
    <w:rsid w:val="00086479"/>
    <w:pPr>
      <w:spacing w:after="0" w:line="240" w:lineRule="auto"/>
    </w:pPr>
  </w:style>
  <w:style w:type="paragraph" w:styleId="Quote">
    <w:name w:val="Quote"/>
    <w:basedOn w:val="Normal"/>
    <w:next w:val="Normal"/>
    <w:link w:val="QuoteChar"/>
    <w:uiPriority w:val="29"/>
    <w:qFormat/>
    <w:rsid w:val="00086479"/>
    <w:pPr>
      <w:spacing w:before="120" w:after="120"/>
      <w:ind w:left="720"/>
    </w:pPr>
    <w:rPr>
      <w:color w:val="D2C9DB" w:themeColor="text2"/>
      <w:sz w:val="24"/>
      <w:szCs w:val="24"/>
    </w:rPr>
  </w:style>
  <w:style w:type="character" w:customStyle="1" w:styleId="QuoteChar">
    <w:name w:val="Quote Char"/>
    <w:basedOn w:val="DefaultParagraphFont"/>
    <w:link w:val="Quote"/>
    <w:uiPriority w:val="29"/>
    <w:rsid w:val="00086479"/>
    <w:rPr>
      <w:color w:val="D2C9DB" w:themeColor="text2"/>
      <w:sz w:val="24"/>
      <w:szCs w:val="24"/>
    </w:rPr>
  </w:style>
  <w:style w:type="paragraph" w:styleId="IntenseQuote">
    <w:name w:val="Intense Quote"/>
    <w:basedOn w:val="Normal"/>
    <w:next w:val="Normal"/>
    <w:link w:val="IntenseQuoteChar"/>
    <w:uiPriority w:val="30"/>
    <w:qFormat/>
    <w:rsid w:val="00086479"/>
    <w:pPr>
      <w:spacing w:before="100" w:beforeAutospacing="1" w:after="240" w:line="240" w:lineRule="auto"/>
      <w:ind w:left="720"/>
      <w:jc w:val="center"/>
    </w:pPr>
    <w:rPr>
      <w:rFonts w:asciiTheme="majorHAnsi" w:eastAsiaTheme="majorEastAsia" w:hAnsiTheme="majorHAnsi" w:cstheme="majorBidi"/>
      <w:color w:val="D2C9DB" w:themeColor="text2"/>
      <w:spacing w:val="-6"/>
      <w:sz w:val="32"/>
      <w:szCs w:val="32"/>
    </w:rPr>
  </w:style>
  <w:style w:type="character" w:customStyle="1" w:styleId="IntenseQuoteChar">
    <w:name w:val="Intense Quote Char"/>
    <w:basedOn w:val="DefaultParagraphFont"/>
    <w:link w:val="IntenseQuote"/>
    <w:uiPriority w:val="30"/>
    <w:rsid w:val="00086479"/>
    <w:rPr>
      <w:rFonts w:asciiTheme="majorHAnsi" w:eastAsiaTheme="majorEastAsia" w:hAnsiTheme="majorHAnsi" w:cstheme="majorBidi"/>
      <w:color w:val="D2C9DB" w:themeColor="text2"/>
      <w:spacing w:val="-6"/>
      <w:sz w:val="32"/>
      <w:szCs w:val="32"/>
    </w:rPr>
  </w:style>
  <w:style w:type="character" w:styleId="SubtleEmphasis">
    <w:name w:val="Subtle Emphasis"/>
    <w:basedOn w:val="DefaultParagraphFont"/>
    <w:uiPriority w:val="19"/>
    <w:qFormat/>
    <w:rsid w:val="00086479"/>
    <w:rPr>
      <w:i/>
      <w:iCs/>
      <w:color w:val="595959" w:themeColor="text1" w:themeTint="A6"/>
    </w:rPr>
  </w:style>
  <w:style w:type="character" w:styleId="IntenseEmphasis">
    <w:name w:val="Intense Emphasis"/>
    <w:basedOn w:val="DefaultParagraphFont"/>
    <w:uiPriority w:val="21"/>
    <w:qFormat/>
    <w:rsid w:val="00086479"/>
    <w:rPr>
      <w:b/>
      <w:bCs/>
      <w:i/>
      <w:iCs/>
    </w:rPr>
  </w:style>
  <w:style w:type="character" w:styleId="SubtleReference">
    <w:name w:val="Subtle Reference"/>
    <w:basedOn w:val="DefaultParagraphFont"/>
    <w:uiPriority w:val="31"/>
    <w:qFormat/>
    <w:rsid w:val="000864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86479"/>
    <w:rPr>
      <w:b/>
      <w:bCs/>
      <w:smallCaps/>
      <w:color w:val="D2C9DB" w:themeColor="text2"/>
      <w:u w:val="single"/>
    </w:rPr>
  </w:style>
  <w:style w:type="character" w:styleId="BookTitle">
    <w:name w:val="Book Title"/>
    <w:basedOn w:val="DefaultParagraphFont"/>
    <w:uiPriority w:val="33"/>
    <w:qFormat/>
    <w:rsid w:val="00086479"/>
    <w:rPr>
      <w:b/>
      <w:bCs/>
      <w:smallCaps/>
      <w:spacing w:val="10"/>
    </w:rPr>
  </w:style>
  <w:style w:type="paragraph" w:styleId="TOCHeading">
    <w:name w:val="TOC Heading"/>
    <w:basedOn w:val="Heading1"/>
    <w:next w:val="Normal"/>
    <w:uiPriority w:val="39"/>
    <w:semiHidden/>
    <w:unhideWhenUsed/>
    <w:qFormat/>
    <w:rsid w:val="00086479"/>
    <w:pPr>
      <w:outlineLvl w:val="9"/>
    </w:pPr>
  </w:style>
  <w:style w:type="character" w:styleId="UnresolvedMention">
    <w:name w:val="Unresolved Mention"/>
    <w:basedOn w:val="DefaultParagraphFont"/>
    <w:uiPriority w:val="99"/>
    <w:semiHidden/>
    <w:unhideWhenUsed/>
    <w:rsid w:val="00FC3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98610">
      <w:bodyDiv w:val="1"/>
      <w:marLeft w:val="0"/>
      <w:marRight w:val="0"/>
      <w:marTop w:val="0"/>
      <w:marBottom w:val="0"/>
      <w:divBdr>
        <w:top w:val="none" w:sz="0" w:space="0" w:color="auto"/>
        <w:left w:val="none" w:sz="0" w:space="0" w:color="auto"/>
        <w:bottom w:val="none" w:sz="0" w:space="0" w:color="auto"/>
        <w:right w:val="none" w:sz="0" w:space="0" w:color="auto"/>
      </w:divBdr>
      <w:divsChild>
        <w:div w:id="708186441">
          <w:marLeft w:val="0"/>
          <w:marRight w:val="0"/>
          <w:marTop w:val="0"/>
          <w:marBottom w:val="0"/>
          <w:divBdr>
            <w:top w:val="none" w:sz="0" w:space="0" w:color="auto"/>
            <w:left w:val="none" w:sz="0" w:space="0" w:color="auto"/>
            <w:bottom w:val="none" w:sz="0" w:space="0" w:color="auto"/>
            <w:right w:val="none" w:sz="0" w:space="0" w:color="auto"/>
          </w:divBdr>
        </w:div>
      </w:divsChild>
    </w:div>
    <w:div w:id="784620061">
      <w:bodyDiv w:val="1"/>
      <w:marLeft w:val="0"/>
      <w:marRight w:val="0"/>
      <w:marTop w:val="0"/>
      <w:marBottom w:val="0"/>
      <w:divBdr>
        <w:top w:val="none" w:sz="0" w:space="0" w:color="auto"/>
        <w:left w:val="none" w:sz="0" w:space="0" w:color="auto"/>
        <w:bottom w:val="none" w:sz="0" w:space="0" w:color="auto"/>
        <w:right w:val="none" w:sz="0" w:space="0" w:color="auto"/>
      </w:divBdr>
      <w:divsChild>
        <w:div w:id="591547645">
          <w:marLeft w:val="0"/>
          <w:marRight w:val="0"/>
          <w:marTop w:val="0"/>
          <w:marBottom w:val="0"/>
          <w:divBdr>
            <w:top w:val="none" w:sz="0" w:space="0" w:color="auto"/>
            <w:left w:val="none" w:sz="0" w:space="0" w:color="auto"/>
            <w:bottom w:val="none" w:sz="0" w:space="0" w:color="auto"/>
            <w:right w:val="none" w:sz="0" w:space="0" w:color="auto"/>
          </w:divBdr>
        </w:div>
      </w:divsChild>
    </w:div>
    <w:div w:id="1482231935">
      <w:bodyDiv w:val="1"/>
      <w:marLeft w:val="0"/>
      <w:marRight w:val="0"/>
      <w:marTop w:val="0"/>
      <w:marBottom w:val="0"/>
      <w:divBdr>
        <w:top w:val="none" w:sz="0" w:space="0" w:color="auto"/>
        <w:left w:val="none" w:sz="0" w:space="0" w:color="auto"/>
        <w:bottom w:val="none" w:sz="0" w:space="0" w:color="auto"/>
        <w:right w:val="none" w:sz="0" w:space="0" w:color="auto"/>
      </w:divBdr>
    </w:div>
    <w:div w:id="20691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owerinbirt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Power in Birth 3">
      <a:dk1>
        <a:sysClr val="windowText" lastClr="000000"/>
      </a:dk1>
      <a:lt1>
        <a:sysClr val="window" lastClr="FFFFFF"/>
      </a:lt1>
      <a:dk2>
        <a:srgbClr val="D2C9DB"/>
      </a:dk2>
      <a:lt2>
        <a:srgbClr val="FFFFFF"/>
      </a:lt2>
      <a:accent1>
        <a:srgbClr val="FFEFC4"/>
      </a:accent1>
      <a:accent2>
        <a:srgbClr val="78CDCA"/>
      </a:accent2>
      <a:accent3>
        <a:srgbClr val="395FA9"/>
      </a:accent3>
      <a:accent4>
        <a:srgbClr val="CCE9D4"/>
      </a:accent4>
      <a:accent5>
        <a:srgbClr val="D2C9DB"/>
      </a:accent5>
      <a:accent6>
        <a:srgbClr val="82385F"/>
      </a:accent6>
      <a:hlink>
        <a:srgbClr val="395FA9"/>
      </a:hlink>
      <a:folHlink>
        <a:srgbClr val="8238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Finn</dc:creator>
  <cp:keywords/>
  <dc:description/>
  <cp:lastModifiedBy>Magdalena Finn</cp:lastModifiedBy>
  <cp:revision>5</cp:revision>
  <dcterms:created xsi:type="dcterms:W3CDTF">2022-07-01T22:42:00Z</dcterms:created>
  <dcterms:modified xsi:type="dcterms:W3CDTF">2022-07-02T13:47:00Z</dcterms:modified>
</cp:coreProperties>
</file>